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90F94" w14:textId="3D0C8A20" w:rsidR="00D30F16" w:rsidRDefault="00D30F16" w:rsidP="00D30F16">
      <w:pPr>
        <w:pStyle w:val="NormalWeb"/>
        <w:numPr>
          <w:ilvl w:val="0"/>
          <w:numId w:val="1"/>
        </w:numPr>
        <w:shd w:val="clear" w:color="auto" w:fill="E6E6E6"/>
        <w:spacing w:before="0" w:beforeAutospacing="0" w:after="0" w:afterAutospacing="0"/>
        <w:jc w:val="center"/>
        <w:rPr>
          <w:rFonts w:ascii="Arial" w:hAnsi="Arial" w:cs="Arial"/>
          <w:color w:val="000000"/>
        </w:rPr>
      </w:pPr>
      <w:r>
        <w:rPr>
          <w:rStyle w:val="Strong"/>
          <w:rFonts w:ascii="Georgia" w:hAnsi="Georgia" w:cs="Arial"/>
          <w:color w:val="000000"/>
          <w:sz w:val="27"/>
          <w:szCs w:val="27"/>
          <w:bdr w:val="none" w:sz="0" w:space="0" w:color="auto" w:frame="1"/>
        </w:rPr>
        <w:t xml:space="preserve">Should we raise the minimum wage to a living wage or universal basic </w:t>
      </w:r>
      <w:proofErr w:type="gramStart"/>
      <w:r>
        <w:rPr>
          <w:rStyle w:val="Strong"/>
          <w:rFonts w:ascii="Georgia" w:hAnsi="Georgia" w:cs="Arial"/>
          <w:color w:val="000000"/>
          <w:sz w:val="27"/>
          <w:szCs w:val="27"/>
          <w:bdr w:val="none" w:sz="0" w:space="0" w:color="auto" w:frame="1"/>
        </w:rPr>
        <w:t>income ?</w:t>
      </w:r>
      <w:proofErr w:type="gramEnd"/>
    </w:p>
    <w:p w14:paraId="3317500C" w14:textId="77777777" w:rsidR="00D30F16" w:rsidRDefault="00D30F16" w:rsidP="00D30F16">
      <w:pPr>
        <w:pStyle w:val="NormalWeb"/>
        <w:shd w:val="clear" w:color="auto" w:fill="E6E6E6"/>
        <w:spacing w:before="0" w:beforeAutospacing="0" w:after="0" w:afterAutospacing="0"/>
        <w:ind w:firstLine="360"/>
        <w:jc w:val="both"/>
        <w:rPr>
          <w:rFonts w:ascii="Arial" w:hAnsi="Arial" w:cs="Arial"/>
          <w:color w:val="000000"/>
        </w:rPr>
      </w:pPr>
      <w:r>
        <w:rPr>
          <w:rFonts w:ascii="Georgia" w:hAnsi="Georgia" w:cs="Arial"/>
          <w:color w:val="000000"/>
          <w:sz w:val="27"/>
          <w:szCs w:val="27"/>
          <w:bdr w:val="none" w:sz="0" w:space="0" w:color="auto" w:frame="1"/>
        </w:rPr>
        <w:t xml:space="preserve">There are significant disparities in income across the USA (and of course globally, but </w:t>
      </w:r>
      <w:proofErr w:type="gramStart"/>
      <w:r>
        <w:rPr>
          <w:rFonts w:ascii="Georgia" w:hAnsi="Georgia" w:cs="Arial"/>
          <w:color w:val="000000"/>
          <w:sz w:val="27"/>
          <w:szCs w:val="27"/>
          <w:bdr w:val="none" w:sz="0" w:space="0" w:color="auto" w:frame="1"/>
        </w:rPr>
        <w:t>we’ll</w:t>
      </w:r>
      <w:proofErr w:type="gramEnd"/>
      <w:r>
        <w:rPr>
          <w:rFonts w:ascii="Georgia" w:hAnsi="Georgia" w:cs="Arial"/>
          <w:color w:val="000000"/>
          <w:sz w:val="27"/>
          <w:szCs w:val="27"/>
          <w:bdr w:val="none" w:sz="0" w:space="0" w:color="auto" w:frame="1"/>
        </w:rPr>
        <w:t xml:space="preserve"> get to that after we cover social stratification in the USA). Please watch the following videos which visualize and discuss income inequality in the USA. </w:t>
      </w:r>
    </w:p>
    <w:p w14:paraId="405CA363" w14:textId="5DAC5E7F" w:rsidR="007056E1" w:rsidRDefault="00D30F16">
      <w:r>
        <w:t xml:space="preserve"> </w:t>
      </w:r>
    </w:p>
    <w:p w14:paraId="38B21696" w14:textId="5E82CF3C" w:rsidR="00D30F16" w:rsidRDefault="00D30F16">
      <w:hyperlink r:id="rId5" w:history="1">
        <w:r w:rsidRPr="00D97960">
          <w:rPr>
            <w:rStyle w:val="Hyperlink"/>
          </w:rPr>
          <w:t>https://youtu.be/QPKKQnijnsM</w:t>
        </w:r>
      </w:hyperlink>
    </w:p>
    <w:p w14:paraId="5B551114" w14:textId="3B412EF8" w:rsidR="00D30F16" w:rsidRDefault="00D30F16">
      <w:hyperlink r:id="rId6" w:history="1">
        <w:r w:rsidRPr="00D97960">
          <w:rPr>
            <w:rStyle w:val="Hyperlink"/>
          </w:rPr>
          <w:t>https://youtu.be/-SCB1t28nDU</w:t>
        </w:r>
      </w:hyperlink>
    </w:p>
    <w:p w14:paraId="4F10BB9A" w14:textId="32391958" w:rsidR="00D30F16" w:rsidRDefault="00D30F16"/>
    <w:p w14:paraId="707334E8" w14:textId="77777777" w:rsidR="00D30F16" w:rsidRDefault="00D30F16" w:rsidP="00D30F16">
      <w:pPr>
        <w:numPr>
          <w:ilvl w:val="0"/>
          <w:numId w:val="2"/>
        </w:numPr>
        <w:shd w:val="clear" w:color="auto" w:fill="E6E6E6"/>
        <w:spacing w:after="0" w:line="240" w:lineRule="auto"/>
        <w:rPr>
          <w:rFonts w:ascii="inherit" w:hAnsi="inherit" w:cs="Arial"/>
          <w:color w:val="000000"/>
          <w:sz w:val="20"/>
          <w:szCs w:val="20"/>
        </w:rPr>
      </w:pPr>
      <w:r>
        <w:rPr>
          <w:rFonts w:ascii="Georgia" w:hAnsi="Georgia" w:cs="Arial"/>
          <w:color w:val="000000"/>
          <w:sz w:val="27"/>
          <w:szCs w:val="27"/>
          <w:bdr w:val="none" w:sz="0" w:space="0" w:color="auto" w:frame="1"/>
        </w:rPr>
        <w:t>What are your reactions to the videos?</w:t>
      </w:r>
    </w:p>
    <w:p w14:paraId="0EC19275" w14:textId="77777777" w:rsidR="00D30F16" w:rsidRDefault="00D30F16" w:rsidP="00D30F16">
      <w:pPr>
        <w:numPr>
          <w:ilvl w:val="0"/>
          <w:numId w:val="3"/>
        </w:numPr>
        <w:shd w:val="clear" w:color="auto" w:fill="E6E6E6"/>
        <w:spacing w:after="0" w:line="240" w:lineRule="auto"/>
        <w:jc w:val="both"/>
        <w:rPr>
          <w:rFonts w:ascii="inherit" w:hAnsi="inherit" w:cs="Arial"/>
          <w:color w:val="000000"/>
          <w:sz w:val="20"/>
          <w:szCs w:val="20"/>
        </w:rPr>
      </w:pPr>
      <w:r>
        <w:rPr>
          <w:rFonts w:ascii="Georgia" w:hAnsi="Georgia" w:cs="Arial"/>
          <w:color w:val="000000"/>
          <w:sz w:val="27"/>
          <w:szCs w:val="27"/>
          <w:bdr w:val="none" w:sz="0" w:space="0" w:color="auto" w:frame="1"/>
        </w:rPr>
        <w:t>What do you think should be done about the minimum wage in relation to cost of living? Please explain your answer by developing your argument and provide a detailed response to this question. You can discuss Montgomery County specifically or use other examples across the country.</w:t>
      </w:r>
    </w:p>
    <w:p w14:paraId="331C54D1" w14:textId="77777777" w:rsidR="00D30F16" w:rsidRDefault="00D30F16" w:rsidP="00D30F16">
      <w:pPr>
        <w:numPr>
          <w:ilvl w:val="0"/>
          <w:numId w:val="4"/>
        </w:numPr>
        <w:shd w:val="clear" w:color="auto" w:fill="E6E6E6"/>
        <w:spacing w:after="0" w:line="240" w:lineRule="auto"/>
        <w:jc w:val="both"/>
        <w:rPr>
          <w:rFonts w:ascii="inherit" w:hAnsi="inherit" w:cs="Arial"/>
          <w:color w:val="000000"/>
          <w:sz w:val="20"/>
          <w:szCs w:val="20"/>
        </w:rPr>
      </w:pPr>
      <w:r>
        <w:rPr>
          <w:rFonts w:ascii="Georgia" w:hAnsi="Georgia" w:cs="Arial"/>
          <w:color w:val="000000"/>
          <w:sz w:val="27"/>
          <w:szCs w:val="27"/>
          <w:bdr w:val="none" w:sz="0" w:space="0" w:color="auto" w:frame="1"/>
        </w:rPr>
        <w:t>Make sure to bring in sociological theories and concepts from the core and supplemental required materials.</w:t>
      </w:r>
    </w:p>
    <w:p w14:paraId="60EEA63F" w14:textId="77777777" w:rsidR="00D30F16" w:rsidRDefault="00D30F16" w:rsidP="00D30F16">
      <w:pPr>
        <w:pStyle w:val="NormalWeb"/>
        <w:shd w:val="clear" w:color="auto" w:fill="E6E6E6"/>
        <w:spacing w:before="0" w:beforeAutospacing="0" w:after="0" w:afterAutospacing="0"/>
        <w:jc w:val="both"/>
        <w:rPr>
          <w:rFonts w:ascii="Arial" w:hAnsi="Arial" w:cs="Arial"/>
          <w:color w:val="000000"/>
        </w:rPr>
      </w:pPr>
      <w:r>
        <w:rPr>
          <w:rStyle w:val="Strong"/>
          <w:rFonts w:ascii="inherit" w:hAnsi="inherit" w:cs="Arial"/>
          <w:color w:val="000000"/>
          <w:bdr w:val="none" w:sz="0" w:space="0" w:color="auto" w:frame="1"/>
        </w:rPr>
        <w:t>For background information:</w:t>
      </w:r>
      <w:r>
        <w:rPr>
          <w:rFonts w:ascii="Georgia" w:hAnsi="Georgia" w:cs="Arial"/>
          <w:color w:val="000000"/>
          <w:sz w:val="27"/>
          <w:szCs w:val="27"/>
          <w:bdr w:val="none" w:sz="0" w:space="0" w:color="auto" w:frame="1"/>
        </w:rPr>
        <w:t> the </w:t>
      </w:r>
      <w:hyperlink r:id="rId7" w:tgtFrame="_blank" w:tooltip="fight for fifteen campaign to raise minimum wage" w:history="1">
        <w:r>
          <w:rPr>
            <w:rStyle w:val="Hyperlink"/>
            <w:rFonts w:ascii="inherit" w:hAnsi="inherit" w:cs="Arial"/>
            <w:color w:val="1874A4"/>
            <w:bdr w:val="none" w:sz="0" w:space="0" w:color="auto" w:frame="1"/>
          </w:rPr>
          <w:t>Fight for 15 campaign</w:t>
        </w:r>
      </w:hyperlink>
      <w:r>
        <w:rPr>
          <w:rFonts w:ascii="Georgia" w:hAnsi="Georgia" w:cs="Arial"/>
          <w:color w:val="000000"/>
          <w:sz w:val="27"/>
          <w:szCs w:val="27"/>
          <w:bdr w:val="none" w:sz="0" w:space="0" w:color="auto" w:frame="1"/>
        </w:rPr>
        <w:t>, among others, has been fighting to increase the minimum wage across the country.</w:t>
      </w:r>
    </w:p>
    <w:p w14:paraId="538E09FA" w14:textId="53485BFC" w:rsidR="00D30F16" w:rsidRDefault="00D30F16"/>
    <w:p w14:paraId="19FDC69D" w14:textId="37B93660" w:rsidR="00D30F16" w:rsidRDefault="00D30F16"/>
    <w:p w14:paraId="77E0DBDB" w14:textId="23C8635A" w:rsidR="00D30F16" w:rsidRPr="00D30F16" w:rsidRDefault="00D30F16" w:rsidP="00D30F16">
      <w:pPr>
        <w:pStyle w:val="ListParagraph"/>
        <w:numPr>
          <w:ilvl w:val="0"/>
          <w:numId w:val="1"/>
        </w:numPr>
        <w:shd w:val="clear" w:color="auto" w:fill="E6E6E6"/>
        <w:rPr>
          <w:rFonts w:ascii="Arial" w:hAnsi="Arial" w:cs="Arial"/>
          <w:b/>
          <w:bCs/>
          <w:color w:val="000000"/>
          <w:sz w:val="27"/>
          <w:szCs w:val="27"/>
        </w:rPr>
      </w:pPr>
      <w:r w:rsidRPr="00D30F16">
        <w:rPr>
          <w:rFonts w:ascii="inherit" w:hAnsi="inherit" w:cs="Arial"/>
          <w:b/>
          <w:bCs/>
          <w:color w:val="000000"/>
          <w:sz w:val="27"/>
          <w:szCs w:val="27"/>
          <w:bdr w:val="none" w:sz="0" w:space="0" w:color="auto" w:frame="1"/>
        </w:rPr>
        <w:t>Addressing Social Inequality</w:t>
      </w:r>
    </w:p>
    <w:p w14:paraId="085F5A78" w14:textId="77777777" w:rsidR="00D30F16" w:rsidRDefault="00D30F16" w:rsidP="00D30F16">
      <w:pPr>
        <w:pStyle w:val="z-TopofForm"/>
      </w:pPr>
      <w:r>
        <w:t>Top of Form</w:t>
      </w:r>
    </w:p>
    <w:p w14:paraId="4D1E7573" w14:textId="77777777" w:rsidR="00D30F16" w:rsidRDefault="00D30F16" w:rsidP="00D30F16">
      <w:pPr>
        <w:numPr>
          <w:ilvl w:val="0"/>
          <w:numId w:val="5"/>
        </w:numPr>
        <w:spacing w:after="0" w:line="240" w:lineRule="auto"/>
        <w:rPr>
          <w:rFonts w:ascii="inherit" w:hAnsi="inherit" w:cs="Arial"/>
          <w:color w:val="000000"/>
          <w:sz w:val="20"/>
          <w:szCs w:val="20"/>
        </w:rPr>
      </w:pPr>
      <w:r>
        <w:rPr>
          <w:rFonts w:ascii="Georgia" w:hAnsi="Georgia" w:cs="Arial"/>
          <w:color w:val="000000"/>
          <w:sz w:val="27"/>
          <w:szCs w:val="27"/>
          <w:bdr w:val="none" w:sz="0" w:space="0" w:color="auto" w:frame="1"/>
        </w:rPr>
        <w:t>Watch</w:t>
      </w:r>
      <w:r>
        <w:rPr>
          <w:rFonts w:ascii="inherit" w:hAnsi="inherit" w:cs="Arial"/>
          <w:color w:val="000000"/>
          <w:sz w:val="20"/>
          <w:szCs w:val="20"/>
        </w:rPr>
        <w:t> </w:t>
      </w:r>
      <w:r>
        <w:rPr>
          <w:rFonts w:ascii="Georgia" w:hAnsi="Georgia" w:cs="Arial"/>
          <w:color w:val="000000"/>
          <w:sz w:val="27"/>
          <w:szCs w:val="27"/>
          <w:bdr w:val="none" w:sz="0" w:space="0" w:color="auto" w:frame="1"/>
        </w:rPr>
        <w:t>the below videos of ways that individuals have addressed social inequality (gentrification, homelessness, court system disparities, food deserts) at the </w:t>
      </w:r>
      <w:r>
        <w:rPr>
          <w:rStyle w:val="Strong"/>
          <w:rFonts w:ascii="inherit" w:hAnsi="inherit"/>
          <w:color w:val="000000"/>
          <w:bdr w:val="none" w:sz="0" w:space="0" w:color="auto" w:frame="1"/>
        </w:rPr>
        <w:t>micro</w:t>
      </w:r>
      <w:r>
        <w:rPr>
          <w:rFonts w:ascii="Georgia" w:hAnsi="Georgia" w:cs="Arial"/>
          <w:color w:val="000000"/>
          <w:sz w:val="27"/>
          <w:szCs w:val="27"/>
          <w:bdr w:val="none" w:sz="0" w:space="0" w:color="auto" w:frame="1"/>
        </w:rPr>
        <w:t> level.</w:t>
      </w:r>
    </w:p>
    <w:p w14:paraId="09710CD4" w14:textId="77777777" w:rsidR="00D30F16" w:rsidRPr="00D30F16" w:rsidRDefault="00D30F16" w:rsidP="00D30F16">
      <w:pPr>
        <w:numPr>
          <w:ilvl w:val="0"/>
          <w:numId w:val="6"/>
        </w:numPr>
        <w:spacing w:after="0" w:line="240" w:lineRule="auto"/>
        <w:rPr>
          <w:rFonts w:ascii="inherit" w:hAnsi="inherit" w:cs="Arial"/>
          <w:color w:val="000000"/>
          <w:sz w:val="20"/>
          <w:szCs w:val="20"/>
        </w:rPr>
      </w:pPr>
      <w:r>
        <w:rPr>
          <w:rFonts w:ascii="Georgia" w:hAnsi="Georgia" w:cs="Arial"/>
          <w:color w:val="000000"/>
          <w:sz w:val="27"/>
          <w:szCs w:val="27"/>
          <w:bdr w:val="none" w:sz="0" w:space="0" w:color="auto" w:frame="1"/>
        </w:rPr>
        <w:t>Choose one of the social issues and discuss </w:t>
      </w:r>
      <w:r>
        <w:rPr>
          <w:rStyle w:val="Strong"/>
          <w:rFonts w:ascii="inherit" w:hAnsi="inherit"/>
          <w:color w:val="000000"/>
          <w:bdr w:val="none" w:sz="0" w:space="0" w:color="auto" w:frame="1"/>
        </w:rPr>
        <w:t>macro</w:t>
      </w:r>
      <w:r>
        <w:rPr>
          <w:rFonts w:ascii="Georgia" w:hAnsi="Georgia" w:cs="Arial"/>
          <w:color w:val="000000"/>
          <w:sz w:val="27"/>
          <w:szCs w:val="27"/>
          <w:bdr w:val="none" w:sz="0" w:space="0" w:color="auto" w:frame="1"/>
        </w:rPr>
        <w:t> level structural changes that could further address the social problem- BE SPECIFIC- simply saying "more money from the government" or "add</w:t>
      </w:r>
      <w:r>
        <w:rPr>
          <w:rFonts w:ascii="Georgia" w:hAnsi="Georgia" w:cs="Arial"/>
          <w:color w:val="000000"/>
          <w:bdr w:val="none" w:sz="0" w:space="0" w:color="auto" w:frame="1"/>
        </w:rPr>
        <w:t> a grocery store" are not sufficient answers. </w:t>
      </w:r>
    </w:p>
    <w:p w14:paraId="67DDF5A2" w14:textId="77777777" w:rsidR="00D30F16" w:rsidRPr="00D30F16" w:rsidRDefault="00D30F16" w:rsidP="00D30F16">
      <w:pPr>
        <w:spacing w:after="0" w:line="240" w:lineRule="auto"/>
        <w:ind w:left="720"/>
        <w:rPr>
          <w:rFonts w:ascii="Georgia" w:hAnsi="Georgia" w:cs="Arial"/>
          <w:color w:val="000000"/>
          <w:sz w:val="26"/>
          <w:szCs w:val="26"/>
          <w:bdr w:val="none" w:sz="0" w:space="0" w:color="auto" w:frame="1"/>
        </w:rPr>
      </w:pPr>
    </w:p>
    <w:p w14:paraId="248C9E09" w14:textId="58A1C101" w:rsidR="00D30F16" w:rsidRPr="00D30F16" w:rsidRDefault="00D30F16" w:rsidP="00D30F16">
      <w:pPr>
        <w:spacing w:after="0" w:line="240" w:lineRule="auto"/>
        <w:ind w:left="720"/>
        <w:rPr>
          <w:rFonts w:ascii="Georgia" w:hAnsi="Georgia" w:cs="Arial"/>
          <w:color w:val="000000"/>
          <w:sz w:val="26"/>
          <w:szCs w:val="26"/>
          <w:bdr w:val="none" w:sz="0" w:space="0" w:color="auto" w:frame="1"/>
        </w:rPr>
      </w:pPr>
      <w:hyperlink r:id="rId8" w:history="1">
        <w:r w:rsidRPr="00D30F16">
          <w:rPr>
            <w:rStyle w:val="Hyperlink"/>
            <w:rFonts w:ascii="Georgia" w:hAnsi="Georgia" w:cs="Arial"/>
            <w:sz w:val="26"/>
            <w:szCs w:val="26"/>
            <w:bdr w:val="none" w:sz="0" w:space="0" w:color="auto" w:frame="1"/>
          </w:rPr>
          <w:t>https://youtu.be/n6h7fL22WCE</w:t>
        </w:r>
      </w:hyperlink>
    </w:p>
    <w:p w14:paraId="335334E7" w14:textId="63A7D280" w:rsidR="00D30F16" w:rsidRPr="00D30F16" w:rsidRDefault="00D30F16" w:rsidP="00D30F16">
      <w:pPr>
        <w:spacing w:after="0" w:line="240" w:lineRule="auto"/>
        <w:ind w:left="720"/>
        <w:rPr>
          <w:rFonts w:ascii="inherit" w:hAnsi="inherit" w:cs="Arial"/>
          <w:color w:val="000000"/>
          <w:sz w:val="26"/>
          <w:szCs w:val="26"/>
        </w:rPr>
      </w:pPr>
      <w:hyperlink r:id="rId9" w:history="1">
        <w:r w:rsidRPr="00D30F16">
          <w:rPr>
            <w:rStyle w:val="Hyperlink"/>
            <w:rFonts w:ascii="inherit" w:hAnsi="inherit" w:cs="Arial"/>
            <w:sz w:val="26"/>
            <w:szCs w:val="26"/>
          </w:rPr>
          <w:t>https://youtu.be/UYo9MAbaDRg</w:t>
        </w:r>
      </w:hyperlink>
    </w:p>
    <w:p w14:paraId="0DD93255" w14:textId="07C72D45" w:rsidR="00D30F16" w:rsidRPr="00D30F16" w:rsidRDefault="00D30F16" w:rsidP="00D30F16">
      <w:pPr>
        <w:spacing w:after="0" w:line="240" w:lineRule="auto"/>
        <w:ind w:left="720"/>
        <w:rPr>
          <w:rFonts w:ascii="inherit" w:hAnsi="inherit" w:cs="Arial"/>
          <w:color w:val="000000"/>
          <w:sz w:val="26"/>
          <w:szCs w:val="26"/>
        </w:rPr>
      </w:pPr>
      <w:hyperlink r:id="rId10" w:history="1">
        <w:r w:rsidRPr="00D30F16">
          <w:rPr>
            <w:rStyle w:val="Hyperlink"/>
            <w:rFonts w:ascii="inherit" w:hAnsi="inherit" w:cs="Arial"/>
            <w:sz w:val="26"/>
            <w:szCs w:val="26"/>
          </w:rPr>
          <w:t>https://youtu.be/kQu-4kPiDjQ</w:t>
        </w:r>
      </w:hyperlink>
    </w:p>
    <w:p w14:paraId="341D48D3" w14:textId="7538CE65" w:rsidR="00D30F16" w:rsidRDefault="00D30F16" w:rsidP="00D30F16">
      <w:pPr>
        <w:spacing w:after="0" w:line="240" w:lineRule="auto"/>
        <w:ind w:left="720"/>
        <w:rPr>
          <w:rFonts w:ascii="inherit" w:hAnsi="inherit" w:cs="Arial"/>
          <w:color w:val="000000"/>
          <w:sz w:val="26"/>
          <w:szCs w:val="26"/>
        </w:rPr>
      </w:pPr>
      <w:hyperlink r:id="rId11" w:history="1">
        <w:r w:rsidRPr="00D30F16">
          <w:rPr>
            <w:rStyle w:val="Hyperlink"/>
            <w:rFonts w:ascii="inherit" w:hAnsi="inherit" w:cs="Arial"/>
            <w:sz w:val="26"/>
            <w:szCs w:val="26"/>
          </w:rPr>
          <w:t>https://youtu.be/PdRkqRTIj7I</w:t>
        </w:r>
      </w:hyperlink>
    </w:p>
    <w:p w14:paraId="1F52EB09" w14:textId="77777777" w:rsidR="00D30F16" w:rsidRPr="00D30F16" w:rsidRDefault="00D30F16" w:rsidP="00D30F16">
      <w:pPr>
        <w:spacing w:after="0" w:line="240" w:lineRule="auto"/>
        <w:ind w:left="720"/>
        <w:rPr>
          <w:rFonts w:ascii="inherit" w:hAnsi="inherit" w:cs="Arial"/>
          <w:color w:val="000000"/>
          <w:sz w:val="26"/>
          <w:szCs w:val="26"/>
        </w:rPr>
      </w:pPr>
    </w:p>
    <w:p w14:paraId="4EA306D1" w14:textId="77777777" w:rsidR="00D30F16" w:rsidRDefault="00D30F16" w:rsidP="00D30F16">
      <w:pPr>
        <w:spacing w:after="0" w:line="240" w:lineRule="auto"/>
        <w:ind w:left="720"/>
        <w:rPr>
          <w:rFonts w:ascii="inherit" w:hAnsi="inherit" w:cs="Arial"/>
          <w:color w:val="000000"/>
          <w:sz w:val="20"/>
          <w:szCs w:val="20"/>
        </w:rPr>
      </w:pPr>
    </w:p>
    <w:p w14:paraId="41979044" w14:textId="44C93BB8" w:rsidR="00D30F16" w:rsidRDefault="00D30F16" w:rsidP="00D30F16">
      <w:pPr>
        <w:pStyle w:val="z-BottomofForm"/>
        <w:ind w:firstLine="360"/>
        <w:rPr>
          <w:vanish w:val="0"/>
        </w:rPr>
      </w:pPr>
      <w:r>
        <w:t>Bottom of Form</w:t>
      </w:r>
    </w:p>
    <w:p w14:paraId="7704EE43" w14:textId="13357A2D" w:rsidR="00D30F16" w:rsidRDefault="00D30F16" w:rsidP="00D30F16"/>
    <w:p w14:paraId="059CD150" w14:textId="6C16B00B" w:rsidR="00D30F16" w:rsidRDefault="00D30F16" w:rsidP="00D30F16"/>
    <w:p w14:paraId="3D6C88DD" w14:textId="1EE6C378" w:rsidR="00D30F16" w:rsidRPr="00D30F16" w:rsidRDefault="00D30F16" w:rsidP="00D30F16">
      <w:pPr>
        <w:pStyle w:val="ListParagraph"/>
        <w:numPr>
          <w:ilvl w:val="0"/>
          <w:numId w:val="1"/>
        </w:numPr>
      </w:pPr>
      <w:r>
        <w:rPr>
          <w:rFonts w:ascii="Arial" w:hAnsi="Arial" w:cs="Arial"/>
          <w:b/>
          <w:bCs/>
          <w:color w:val="000000"/>
          <w:sz w:val="21"/>
          <w:szCs w:val="21"/>
          <w:shd w:val="clear" w:color="auto" w:fill="E6E6E6"/>
        </w:rPr>
        <w:t>Essential Workers in a Pandemic</w:t>
      </w:r>
    </w:p>
    <w:p w14:paraId="15E58B64" w14:textId="77777777" w:rsidR="00D30F16" w:rsidRPr="00D30F16" w:rsidRDefault="00D30F16" w:rsidP="00D30F16">
      <w:pPr>
        <w:pStyle w:val="ListParagraph"/>
        <w:ind w:left="360"/>
      </w:pPr>
    </w:p>
    <w:p w14:paraId="5767C356" w14:textId="001985F2" w:rsidR="00D30F16" w:rsidRDefault="00D30F16">
      <w:r w:rsidRPr="00D30F16">
        <w:drawing>
          <wp:inline distT="0" distB="0" distL="0" distR="0" wp14:anchorId="6E343A87" wp14:editId="4ABDB311">
            <wp:extent cx="594360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00400"/>
                    </a:xfrm>
                    <a:prstGeom prst="rect">
                      <a:avLst/>
                    </a:prstGeom>
                  </pic:spPr>
                </pic:pic>
              </a:graphicData>
            </a:graphic>
          </wp:inline>
        </w:drawing>
      </w:r>
    </w:p>
    <w:p w14:paraId="28600047" w14:textId="77777777" w:rsidR="00D30F16" w:rsidRPr="00D30F16" w:rsidRDefault="00D30F16" w:rsidP="00D30F16">
      <w:pPr>
        <w:shd w:val="clear" w:color="auto" w:fill="E6E6E6"/>
        <w:spacing w:after="0" w:line="240" w:lineRule="auto"/>
        <w:jc w:val="both"/>
        <w:rPr>
          <w:rFonts w:ascii="Arial" w:eastAsia="Times New Roman" w:hAnsi="Arial" w:cs="Arial"/>
          <w:color w:val="000000"/>
          <w:sz w:val="24"/>
          <w:szCs w:val="24"/>
        </w:rPr>
      </w:pPr>
      <w:r w:rsidRPr="00D30F16">
        <w:rPr>
          <w:rFonts w:ascii="Georgia" w:eastAsia="Times New Roman" w:hAnsi="Georgia" w:cs="Arial"/>
          <w:color w:val="000000"/>
          <w:sz w:val="27"/>
          <w:szCs w:val="27"/>
          <w:bdr w:val="none" w:sz="0" w:space="0" w:color="auto" w:frame="1"/>
        </w:rPr>
        <w:t>Sociologists theorize about the causes and justifications of inequalities in our societies. Functionalists, conflict theorists, and symbolic interactionists, take vastly different approaches to these issues. As we are increasingly seeing, the COVID-19 pandemic of 2020 has really emphasized the stark inequalities that exist in the United States.</w:t>
      </w:r>
    </w:p>
    <w:tbl>
      <w:tblPr>
        <w:tblW w:w="0" w:type="auto"/>
        <w:tblCellSpacing w:w="15" w:type="dxa"/>
        <w:shd w:val="clear" w:color="auto" w:fill="E6E6E6"/>
        <w:tblCellMar>
          <w:top w:w="15" w:type="dxa"/>
          <w:left w:w="15" w:type="dxa"/>
          <w:bottom w:w="15" w:type="dxa"/>
          <w:right w:w="15" w:type="dxa"/>
        </w:tblCellMar>
        <w:tblLook w:val="04A0" w:firstRow="1" w:lastRow="0" w:firstColumn="1" w:lastColumn="0" w:noHBand="0" w:noVBand="1"/>
      </w:tblPr>
      <w:tblGrid>
        <w:gridCol w:w="81"/>
        <w:gridCol w:w="81"/>
      </w:tblGrid>
      <w:tr w:rsidR="00D30F16" w:rsidRPr="00D30F16" w14:paraId="65BE3E45" w14:textId="77777777" w:rsidTr="00D30F16">
        <w:trPr>
          <w:tblCellSpacing w:w="15" w:type="dxa"/>
        </w:trPr>
        <w:tc>
          <w:tcPr>
            <w:tcW w:w="0" w:type="auto"/>
            <w:shd w:val="clear" w:color="auto" w:fill="E6E6E6"/>
            <w:vAlign w:val="center"/>
            <w:hideMark/>
          </w:tcPr>
          <w:p w14:paraId="05F77CD0" w14:textId="77777777" w:rsidR="00D30F16" w:rsidRPr="00D30F16" w:rsidRDefault="00D30F16" w:rsidP="00D30F16">
            <w:pPr>
              <w:spacing w:after="0" w:line="240" w:lineRule="auto"/>
              <w:rPr>
                <w:rFonts w:ascii="Arial" w:eastAsia="Times New Roman" w:hAnsi="Arial" w:cs="Arial"/>
                <w:color w:val="000000"/>
                <w:sz w:val="24"/>
                <w:szCs w:val="24"/>
              </w:rPr>
            </w:pPr>
          </w:p>
        </w:tc>
        <w:tc>
          <w:tcPr>
            <w:tcW w:w="0" w:type="auto"/>
            <w:shd w:val="clear" w:color="auto" w:fill="E6E6E6"/>
            <w:vAlign w:val="center"/>
            <w:hideMark/>
          </w:tcPr>
          <w:p w14:paraId="027BE2F3" w14:textId="77777777" w:rsidR="00D30F16" w:rsidRPr="00D30F16" w:rsidRDefault="00D30F16" w:rsidP="00D30F16">
            <w:pPr>
              <w:spacing w:after="0" w:line="240" w:lineRule="auto"/>
              <w:rPr>
                <w:rFonts w:ascii="Times New Roman" w:eastAsia="Times New Roman" w:hAnsi="Times New Roman" w:cs="Times New Roman"/>
                <w:sz w:val="20"/>
                <w:szCs w:val="20"/>
              </w:rPr>
            </w:pPr>
          </w:p>
        </w:tc>
      </w:tr>
    </w:tbl>
    <w:p w14:paraId="03A674C2" w14:textId="66CFA3C9" w:rsidR="00D30F16" w:rsidRPr="00D30F16" w:rsidRDefault="00D30F16">
      <w:pPr>
        <w:rPr>
          <w:sz w:val="28"/>
          <w:szCs w:val="28"/>
        </w:rPr>
      </w:pPr>
      <w:hyperlink r:id="rId13" w:history="1">
        <w:r w:rsidRPr="00D30F16">
          <w:rPr>
            <w:rStyle w:val="Hyperlink"/>
            <w:sz w:val="28"/>
            <w:szCs w:val="28"/>
          </w:rPr>
          <w:t>https://youtu.be/VCnBgaGJMKc</w:t>
        </w:r>
      </w:hyperlink>
    </w:p>
    <w:p w14:paraId="28C8A7F4" w14:textId="5AFB3CC1" w:rsidR="00D30F16" w:rsidRDefault="00D30F16">
      <w:pPr>
        <w:rPr>
          <w:sz w:val="28"/>
          <w:szCs w:val="28"/>
        </w:rPr>
      </w:pPr>
      <w:hyperlink r:id="rId14" w:history="1">
        <w:r w:rsidRPr="00D30F16">
          <w:rPr>
            <w:rStyle w:val="Hyperlink"/>
            <w:sz w:val="28"/>
            <w:szCs w:val="28"/>
          </w:rPr>
          <w:t>https://youtu.be/1Zgmn9g5i-s</w:t>
        </w:r>
      </w:hyperlink>
    </w:p>
    <w:p w14:paraId="65200721" w14:textId="77777777" w:rsidR="00D30F16" w:rsidRPr="00D30F16" w:rsidRDefault="00D30F16" w:rsidP="00D30F16">
      <w:pPr>
        <w:numPr>
          <w:ilvl w:val="0"/>
          <w:numId w:val="7"/>
        </w:numPr>
        <w:shd w:val="clear" w:color="auto" w:fill="E6E6E6"/>
        <w:spacing w:after="0" w:line="240" w:lineRule="auto"/>
        <w:jc w:val="both"/>
        <w:rPr>
          <w:rFonts w:ascii="inherit" w:eastAsia="Times New Roman" w:hAnsi="inherit" w:cs="Arial"/>
          <w:color w:val="000000"/>
          <w:sz w:val="20"/>
          <w:szCs w:val="20"/>
        </w:rPr>
      </w:pPr>
      <w:r w:rsidRPr="00D30F16">
        <w:rPr>
          <w:rFonts w:ascii="Georgia" w:eastAsia="Times New Roman" w:hAnsi="Georgia" w:cs="Arial"/>
          <w:color w:val="000000"/>
          <w:sz w:val="27"/>
          <w:szCs w:val="27"/>
          <w:bdr w:val="none" w:sz="0" w:space="0" w:color="auto" w:frame="1"/>
        </w:rPr>
        <w:t>Watch the two videos above and discuss at least two different forms of </w:t>
      </w:r>
      <w:r w:rsidRPr="00D30F16">
        <w:rPr>
          <w:rFonts w:ascii="inherit" w:eastAsia="Times New Roman" w:hAnsi="inherit" w:cs="Arial"/>
          <w:b/>
          <w:bCs/>
          <w:color w:val="000000"/>
          <w:sz w:val="24"/>
          <w:szCs w:val="24"/>
          <w:bdr w:val="none" w:sz="0" w:space="0" w:color="auto" w:frame="1"/>
        </w:rPr>
        <w:t>existing</w:t>
      </w:r>
      <w:r w:rsidRPr="00D30F16">
        <w:rPr>
          <w:rFonts w:ascii="Georgia" w:eastAsia="Times New Roman" w:hAnsi="Georgia" w:cs="Arial"/>
          <w:color w:val="000000"/>
          <w:sz w:val="27"/>
          <w:szCs w:val="27"/>
          <w:bdr w:val="none" w:sz="0" w:space="0" w:color="auto" w:frame="1"/>
        </w:rPr>
        <w:t> inequalities that have been amplified by the pandemic.</w:t>
      </w:r>
    </w:p>
    <w:p w14:paraId="18BE710E" w14:textId="77777777" w:rsidR="00D30F16" w:rsidRPr="00D30F16" w:rsidRDefault="00D30F16" w:rsidP="00D30F16">
      <w:pPr>
        <w:numPr>
          <w:ilvl w:val="0"/>
          <w:numId w:val="8"/>
        </w:numPr>
        <w:shd w:val="clear" w:color="auto" w:fill="E6E6E6"/>
        <w:spacing w:after="0" w:line="240" w:lineRule="auto"/>
        <w:jc w:val="both"/>
        <w:rPr>
          <w:rFonts w:ascii="inherit" w:eastAsia="Times New Roman" w:hAnsi="inherit" w:cs="Arial"/>
          <w:color w:val="000000"/>
          <w:sz w:val="20"/>
          <w:szCs w:val="20"/>
        </w:rPr>
      </w:pPr>
      <w:r w:rsidRPr="00D30F16">
        <w:rPr>
          <w:rFonts w:ascii="Georgia" w:eastAsia="Times New Roman" w:hAnsi="Georgia" w:cs="Arial"/>
          <w:color w:val="000000"/>
          <w:sz w:val="27"/>
          <w:szCs w:val="27"/>
          <w:bdr w:val="none" w:sz="0" w:space="0" w:color="auto" w:frame="1"/>
        </w:rPr>
        <w:t>What new inequalities can you identify as </w:t>
      </w:r>
      <w:r w:rsidRPr="00D30F16">
        <w:rPr>
          <w:rFonts w:ascii="inherit" w:eastAsia="Times New Roman" w:hAnsi="inherit" w:cs="Arial"/>
          <w:b/>
          <w:bCs/>
          <w:color w:val="000000"/>
          <w:sz w:val="24"/>
          <w:szCs w:val="24"/>
          <w:bdr w:val="none" w:sz="0" w:space="0" w:color="auto" w:frame="1"/>
        </w:rPr>
        <w:t>emerging</w:t>
      </w:r>
      <w:r w:rsidRPr="00D30F16">
        <w:rPr>
          <w:rFonts w:ascii="Georgia" w:eastAsia="Times New Roman" w:hAnsi="Georgia" w:cs="Arial"/>
          <w:color w:val="000000"/>
          <w:sz w:val="27"/>
          <w:szCs w:val="27"/>
          <w:bdr w:val="none" w:sz="0" w:space="0" w:color="auto" w:frame="1"/>
        </w:rPr>
        <w:t> </w:t>
      </w:r>
      <w:proofErr w:type="gramStart"/>
      <w:r w:rsidRPr="00D30F16">
        <w:rPr>
          <w:rFonts w:ascii="Georgia" w:eastAsia="Times New Roman" w:hAnsi="Georgia" w:cs="Arial"/>
          <w:color w:val="000000"/>
          <w:sz w:val="27"/>
          <w:szCs w:val="27"/>
          <w:bdr w:val="none" w:sz="0" w:space="0" w:color="auto" w:frame="1"/>
        </w:rPr>
        <w:t>as a result of</w:t>
      </w:r>
      <w:proofErr w:type="gramEnd"/>
      <w:r w:rsidRPr="00D30F16">
        <w:rPr>
          <w:rFonts w:ascii="Georgia" w:eastAsia="Times New Roman" w:hAnsi="Georgia" w:cs="Arial"/>
          <w:color w:val="000000"/>
          <w:sz w:val="27"/>
          <w:szCs w:val="27"/>
          <w:bdr w:val="none" w:sz="0" w:space="0" w:color="auto" w:frame="1"/>
        </w:rPr>
        <w:t xml:space="preserve"> the COVID-19 pandemic?</w:t>
      </w:r>
    </w:p>
    <w:p w14:paraId="5D03E76C" w14:textId="77777777" w:rsidR="00D30F16" w:rsidRPr="00D30F16" w:rsidRDefault="00D30F16" w:rsidP="00D30F16">
      <w:pPr>
        <w:numPr>
          <w:ilvl w:val="0"/>
          <w:numId w:val="9"/>
        </w:numPr>
        <w:shd w:val="clear" w:color="auto" w:fill="E6E6E6"/>
        <w:spacing w:after="0" w:line="240" w:lineRule="auto"/>
        <w:jc w:val="both"/>
        <w:rPr>
          <w:rFonts w:ascii="inherit" w:eastAsia="Times New Roman" w:hAnsi="inherit" w:cs="Arial"/>
          <w:color w:val="000000"/>
          <w:sz w:val="20"/>
          <w:szCs w:val="20"/>
        </w:rPr>
      </w:pPr>
      <w:r w:rsidRPr="00D30F16">
        <w:rPr>
          <w:rFonts w:ascii="Georgia" w:eastAsia="Times New Roman" w:hAnsi="Georgia" w:cs="Arial"/>
          <w:color w:val="000000"/>
          <w:sz w:val="27"/>
          <w:szCs w:val="27"/>
          <w:bdr w:val="none" w:sz="0" w:space="0" w:color="auto" w:frame="1"/>
        </w:rPr>
        <w:t>Which theoretical approach do you think is best suited to understand this situation and the treatment of </w:t>
      </w:r>
      <w:r w:rsidRPr="00D30F16">
        <w:rPr>
          <w:rFonts w:ascii="inherit" w:eastAsia="Times New Roman" w:hAnsi="inherit" w:cs="Arial"/>
          <w:b/>
          <w:bCs/>
          <w:color w:val="000000"/>
          <w:sz w:val="24"/>
          <w:szCs w:val="24"/>
          <w:bdr w:val="none" w:sz="0" w:space="0" w:color="auto" w:frame="1"/>
        </w:rPr>
        <w:t>essential workers</w:t>
      </w:r>
      <w:r w:rsidRPr="00D30F16">
        <w:rPr>
          <w:rFonts w:ascii="Georgia" w:eastAsia="Times New Roman" w:hAnsi="Georgia" w:cs="Arial"/>
          <w:color w:val="000000"/>
          <w:sz w:val="27"/>
          <w:szCs w:val="27"/>
          <w:bdr w:val="none" w:sz="0" w:space="0" w:color="auto" w:frame="1"/>
        </w:rPr>
        <w:t> pre and post COVID-19? Explain your answer using sociological concepts and theories from the module materials.</w:t>
      </w:r>
    </w:p>
    <w:p w14:paraId="73569386" w14:textId="0BDC78B8" w:rsidR="00D30F16" w:rsidRDefault="00D30F16">
      <w:pPr>
        <w:rPr>
          <w:sz w:val="28"/>
          <w:szCs w:val="28"/>
        </w:rPr>
      </w:pPr>
    </w:p>
    <w:p w14:paraId="240FF2ED" w14:textId="12E73DE6" w:rsidR="00D30F16" w:rsidRDefault="00D30F16">
      <w:pPr>
        <w:rPr>
          <w:sz w:val="28"/>
          <w:szCs w:val="28"/>
        </w:rPr>
      </w:pPr>
    </w:p>
    <w:p w14:paraId="4C3E6530" w14:textId="77777777" w:rsidR="00D30F16" w:rsidRDefault="00D30F16">
      <w:pPr>
        <w:rPr>
          <w:sz w:val="28"/>
          <w:szCs w:val="28"/>
        </w:rPr>
      </w:pPr>
    </w:p>
    <w:p w14:paraId="225E1F70" w14:textId="43D1BD14" w:rsidR="00D30F16" w:rsidRPr="008A519A" w:rsidRDefault="008A519A" w:rsidP="00D30F16">
      <w:pPr>
        <w:pStyle w:val="ListParagraph"/>
        <w:numPr>
          <w:ilvl w:val="0"/>
          <w:numId w:val="1"/>
        </w:numPr>
        <w:rPr>
          <w:sz w:val="26"/>
          <w:szCs w:val="26"/>
        </w:rPr>
      </w:pPr>
      <w:r w:rsidRPr="008A519A">
        <w:rPr>
          <w:rFonts w:ascii="Arial" w:hAnsi="Arial" w:cs="Arial"/>
          <w:b/>
          <w:bCs/>
          <w:color w:val="000000"/>
          <w:sz w:val="26"/>
          <w:szCs w:val="26"/>
          <w:shd w:val="clear" w:color="auto" w:fill="E6E6E6"/>
        </w:rPr>
        <w:t>Financial Tips &amp; Tools</w:t>
      </w:r>
    </w:p>
    <w:p w14:paraId="28B55059" w14:textId="77777777" w:rsidR="008A519A" w:rsidRDefault="008A519A" w:rsidP="008A519A">
      <w:pPr>
        <w:numPr>
          <w:ilvl w:val="0"/>
          <w:numId w:val="10"/>
        </w:numPr>
        <w:shd w:val="clear" w:color="auto" w:fill="E6E6E6"/>
        <w:spacing w:after="0" w:line="240" w:lineRule="auto"/>
        <w:rPr>
          <w:rFonts w:ascii="inherit" w:hAnsi="inherit" w:cs="Arial"/>
          <w:color w:val="000000"/>
          <w:sz w:val="20"/>
          <w:szCs w:val="20"/>
        </w:rPr>
      </w:pPr>
      <w:r>
        <w:rPr>
          <w:rFonts w:ascii="Georgia" w:hAnsi="Georgia" w:cs="Arial"/>
          <w:color w:val="000000"/>
          <w:sz w:val="27"/>
          <w:szCs w:val="27"/>
          <w:bdr w:val="none" w:sz="0" w:space="0" w:color="auto" w:frame="1"/>
        </w:rPr>
        <w:t>Review the financial information and tools that interest you.</w:t>
      </w:r>
    </w:p>
    <w:p w14:paraId="4ED83B73" w14:textId="77777777" w:rsidR="008A519A" w:rsidRDefault="008A519A" w:rsidP="008A519A">
      <w:pPr>
        <w:numPr>
          <w:ilvl w:val="0"/>
          <w:numId w:val="11"/>
        </w:numPr>
        <w:shd w:val="clear" w:color="auto" w:fill="E6E6E6"/>
        <w:spacing w:after="0" w:line="240" w:lineRule="auto"/>
        <w:rPr>
          <w:rFonts w:ascii="inherit" w:hAnsi="inherit" w:cs="Arial"/>
          <w:color w:val="000000"/>
          <w:sz w:val="20"/>
          <w:szCs w:val="20"/>
        </w:rPr>
      </w:pPr>
      <w:r>
        <w:rPr>
          <w:rFonts w:ascii="Georgia" w:hAnsi="Georgia" w:cs="Arial"/>
          <w:color w:val="000000"/>
          <w:sz w:val="27"/>
          <w:szCs w:val="27"/>
          <w:bdr w:val="none" w:sz="0" w:space="0" w:color="auto" w:frame="1"/>
        </w:rPr>
        <w:t>Discuss how you can utilize and/or apply them in your own life.</w:t>
      </w:r>
    </w:p>
    <w:p w14:paraId="586D91CD" w14:textId="77777777" w:rsidR="008A519A" w:rsidRDefault="008A519A" w:rsidP="008A519A">
      <w:pPr>
        <w:numPr>
          <w:ilvl w:val="0"/>
          <w:numId w:val="12"/>
        </w:numPr>
        <w:shd w:val="clear" w:color="auto" w:fill="E6E6E6"/>
        <w:spacing w:after="0" w:line="240" w:lineRule="auto"/>
        <w:rPr>
          <w:rFonts w:ascii="inherit" w:hAnsi="inherit" w:cs="Arial"/>
          <w:color w:val="000000"/>
          <w:sz w:val="20"/>
          <w:szCs w:val="20"/>
        </w:rPr>
      </w:pPr>
      <w:r>
        <w:rPr>
          <w:rFonts w:ascii="Georgia" w:hAnsi="Georgia" w:cs="Arial"/>
          <w:color w:val="000000"/>
          <w:sz w:val="27"/>
          <w:szCs w:val="27"/>
          <w:bdr w:val="none" w:sz="0" w:space="0" w:color="auto" w:frame="1"/>
        </w:rPr>
        <w:t xml:space="preserve">Create a simple pledge to yourself of 1-2 tangible things you can do to improve your finances. These should be concrete actions you can implement now. *You do not need to share specific details of your finances in your post or </w:t>
      </w:r>
      <w:proofErr w:type="spellStart"/>
      <w:proofErr w:type="gramStart"/>
      <w:r>
        <w:rPr>
          <w:rFonts w:ascii="Georgia" w:hAnsi="Georgia" w:cs="Arial"/>
          <w:color w:val="000000"/>
          <w:sz w:val="27"/>
          <w:szCs w:val="27"/>
          <w:bdr w:val="none" w:sz="0" w:space="0" w:color="auto" w:frame="1"/>
        </w:rPr>
        <w:t>pledge.Share</w:t>
      </w:r>
      <w:proofErr w:type="spellEnd"/>
      <w:proofErr w:type="gramEnd"/>
      <w:r>
        <w:rPr>
          <w:rFonts w:ascii="Georgia" w:hAnsi="Georgia" w:cs="Arial"/>
          <w:color w:val="000000"/>
          <w:sz w:val="27"/>
          <w:szCs w:val="27"/>
          <w:bdr w:val="none" w:sz="0" w:space="0" w:color="auto" w:frame="1"/>
        </w:rPr>
        <w:t xml:space="preserve"> only what you are comfortable with.</w:t>
      </w:r>
    </w:p>
    <w:p w14:paraId="7E7F5C4E" w14:textId="77777777" w:rsidR="008A519A" w:rsidRDefault="008A519A" w:rsidP="008A519A">
      <w:pPr>
        <w:pStyle w:val="NormalWeb"/>
        <w:shd w:val="clear" w:color="auto" w:fill="E6E6E6"/>
        <w:spacing w:before="0" w:beforeAutospacing="0" w:after="0" w:afterAutospacing="0"/>
        <w:rPr>
          <w:rFonts w:ascii="Arial" w:hAnsi="Arial" w:cs="Arial"/>
          <w:color w:val="000000"/>
        </w:rPr>
      </w:pPr>
      <w:hyperlink r:id="rId15" w:tgtFrame="_blank" w:tooltip="This link goes to annualcreditreport.com" w:history="1">
        <w:r>
          <w:rPr>
            <w:rStyle w:val="Hyperlink"/>
            <w:rFonts w:ascii="Georgia" w:hAnsi="Georgia" w:cs="Arial"/>
            <w:b/>
            <w:bCs/>
            <w:color w:val="1874A4"/>
            <w:bdr w:val="none" w:sz="0" w:space="0" w:color="auto" w:frame="1"/>
          </w:rPr>
          <w:t>Free Annual Credit</w:t>
        </w:r>
        <w:r>
          <w:rPr>
            <w:rStyle w:val="Hyperlink"/>
            <w:rFonts w:ascii="inherit" w:hAnsi="inherit" w:cs="Arial"/>
            <w:b/>
            <w:bCs/>
            <w:color w:val="1874A4"/>
            <w:bdr w:val="none" w:sz="0" w:space="0" w:color="auto" w:frame="1"/>
          </w:rPr>
          <w:t> Report</w:t>
        </w:r>
      </w:hyperlink>
    </w:p>
    <w:p w14:paraId="77051FAF"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Fonts w:ascii="Georgia" w:hAnsi="Georgia" w:cs="Arial"/>
          <w:color w:val="000000"/>
          <w:sz w:val="27"/>
          <w:szCs w:val="27"/>
          <w:bdr w:val="none" w:sz="0" w:space="0" w:color="auto" w:frame="1"/>
        </w:rPr>
        <w:t xml:space="preserve">This link takes you to your free credit report. There are three companies that provide you with reports. You can check all three reports at the same time or check 1 every 3-4 months so that you are able to view throughout the year. This is not a credit score, but these things can affect your credit </w:t>
      </w:r>
      <w:proofErr w:type="gramStart"/>
      <w:r>
        <w:rPr>
          <w:rFonts w:ascii="Georgia" w:hAnsi="Georgia" w:cs="Arial"/>
          <w:color w:val="000000"/>
          <w:sz w:val="27"/>
          <w:szCs w:val="27"/>
          <w:bdr w:val="none" w:sz="0" w:space="0" w:color="auto" w:frame="1"/>
        </w:rPr>
        <w:t>score</w:t>
      </w:r>
      <w:proofErr w:type="gramEnd"/>
      <w:r>
        <w:rPr>
          <w:rFonts w:ascii="Georgia" w:hAnsi="Georgia" w:cs="Arial"/>
          <w:color w:val="000000"/>
          <w:sz w:val="27"/>
          <w:szCs w:val="27"/>
          <w:bdr w:val="none" w:sz="0" w:space="0" w:color="auto" w:frame="1"/>
        </w:rPr>
        <w:t xml:space="preserve"> so you want to check for any inaccuracies.  </w:t>
      </w:r>
    </w:p>
    <w:p w14:paraId="1A9D6673" w14:textId="77777777" w:rsidR="008A519A" w:rsidRDefault="008A519A" w:rsidP="008A519A">
      <w:pPr>
        <w:pStyle w:val="NormalWeb"/>
        <w:shd w:val="clear" w:color="auto" w:fill="E6E6E6"/>
        <w:spacing w:before="0" w:beforeAutospacing="0" w:after="0" w:afterAutospacing="0"/>
        <w:rPr>
          <w:rFonts w:ascii="Arial" w:hAnsi="Arial" w:cs="Arial"/>
          <w:color w:val="000000"/>
        </w:rPr>
      </w:pPr>
      <w:hyperlink r:id="rId16" w:tgtFrame="_blank" w:tooltip="link goes to credit scores and reports 101 video" w:history="1">
        <w:r>
          <w:rPr>
            <w:rStyle w:val="Strong"/>
            <w:rFonts w:ascii="Georgia" w:hAnsi="Georgia" w:cs="Arial"/>
            <w:color w:val="1874A4"/>
            <w:sz w:val="27"/>
            <w:szCs w:val="27"/>
            <w:bdr w:val="none" w:sz="0" w:space="0" w:color="auto" w:frame="1"/>
          </w:rPr>
          <w:t>Credit Scores and Credit Reports 101</w:t>
        </w:r>
      </w:hyperlink>
    </w:p>
    <w:p w14:paraId="604F9150" w14:textId="4E3640AA" w:rsidR="008A519A" w:rsidRDefault="008A519A" w:rsidP="008A519A">
      <w:pPr>
        <w:pStyle w:val="ListParagraph"/>
        <w:ind w:left="360"/>
        <w:rPr>
          <w:sz w:val="26"/>
          <w:szCs w:val="26"/>
        </w:rPr>
      </w:pPr>
      <w:hyperlink r:id="rId17" w:history="1">
        <w:r w:rsidRPr="008C5457">
          <w:rPr>
            <w:rStyle w:val="Hyperlink"/>
            <w:sz w:val="26"/>
            <w:szCs w:val="26"/>
          </w:rPr>
          <w:t>https://youtu.be/71iaNlskCc0</w:t>
        </w:r>
      </w:hyperlink>
    </w:p>
    <w:p w14:paraId="1DF04DEC" w14:textId="56ED6209" w:rsidR="008A519A" w:rsidRDefault="008A519A" w:rsidP="008A519A">
      <w:pPr>
        <w:pStyle w:val="ListParagraph"/>
        <w:ind w:left="360"/>
        <w:rPr>
          <w:sz w:val="26"/>
          <w:szCs w:val="26"/>
        </w:rPr>
      </w:pPr>
    </w:p>
    <w:p w14:paraId="1CB78FB4" w14:textId="77777777" w:rsidR="008A519A" w:rsidRDefault="008A519A" w:rsidP="008A519A">
      <w:pPr>
        <w:pStyle w:val="NormalWeb"/>
        <w:shd w:val="clear" w:color="auto" w:fill="E6E6E6"/>
        <w:spacing w:before="0" w:beforeAutospacing="0" w:after="0" w:afterAutospacing="0"/>
        <w:rPr>
          <w:rFonts w:ascii="Arial" w:hAnsi="Arial" w:cs="Arial"/>
          <w:color w:val="000000"/>
        </w:rPr>
      </w:pPr>
      <w:hyperlink r:id="rId18" w:tgtFrame="_blank" w:tooltip="Link goes to calculatemywealth.com" w:history="1">
        <w:r>
          <w:rPr>
            <w:rStyle w:val="Strong"/>
            <w:rFonts w:ascii="Georgia" w:hAnsi="Georgia" w:cs="Arial"/>
            <w:color w:val="1874A4"/>
            <w:sz w:val="27"/>
            <w:szCs w:val="27"/>
            <w:u w:val="single"/>
            <w:bdr w:val="none" w:sz="0" w:space="0" w:color="auto" w:frame="1"/>
          </w:rPr>
          <w:t>Wealth Calculator</w:t>
        </w:r>
      </w:hyperlink>
    </w:p>
    <w:p w14:paraId="4910A2DD"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Fonts w:ascii="Georgia" w:hAnsi="Georgia" w:cs="Arial"/>
          <w:color w:val="000000"/>
          <w:sz w:val="27"/>
          <w:szCs w:val="27"/>
          <w:bdr w:val="none" w:sz="0" w:space="0" w:color="auto" w:frame="1"/>
        </w:rPr>
        <w:t xml:space="preserve">"How much money could you have? Use our wealth calculator to see if </w:t>
      </w:r>
      <w:proofErr w:type="gramStart"/>
      <w:r>
        <w:rPr>
          <w:rFonts w:ascii="Georgia" w:hAnsi="Georgia" w:cs="Arial"/>
          <w:color w:val="000000"/>
          <w:sz w:val="27"/>
          <w:szCs w:val="27"/>
          <w:bdr w:val="none" w:sz="0" w:space="0" w:color="auto" w:frame="1"/>
        </w:rPr>
        <w:t>you’re</w:t>
      </w:r>
      <w:proofErr w:type="gramEnd"/>
      <w:r>
        <w:rPr>
          <w:rFonts w:ascii="Georgia" w:hAnsi="Georgia" w:cs="Arial"/>
          <w:color w:val="000000"/>
          <w:sz w:val="27"/>
          <w:szCs w:val="27"/>
          <w:bdr w:val="none" w:sz="0" w:space="0" w:color="auto" w:frame="1"/>
        </w:rPr>
        <w:t xml:space="preserve"> on track for your major savings goals. Our calculator estimates your potential gains for investing in the stock market versus other avenues. In fact, you can use the calculator to plan for retirement or other major life event."</w:t>
      </w:r>
    </w:p>
    <w:p w14:paraId="1E44D426" w14:textId="77777777" w:rsidR="008A519A" w:rsidRDefault="008A519A" w:rsidP="008A519A">
      <w:pPr>
        <w:pStyle w:val="NormalWeb"/>
        <w:shd w:val="clear" w:color="auto" w:fill="E6E6E6"/>
        <w:spacing w:before="0" w:beforeAutospacing="0" w:after="0" w:afterAutospacing="0"/>
        <w:rPr>
          <w:rFonts w:ascii="Arial" w:hAnsi="Arial" w:cs="Arial"/>
          <w:color w:val="000000"/>
        </w:rPr>
      </w:pPr>
      <w:hyperlink r:id="rId19" w:tgtFrame="_blank" w:tooltip="Link goes to calculatemywealth.com/overcome-generational-poverty" w:history="1">
        <w:r>
          <w:rPr>
            <w:rStyle w:val="Hyperlink"/>
            <w:rFonts w:ascii="inherit" w:hAnsi="inherit" w:cs="Arial"/>
            <w:b/>
            <w:bCs/>
            <w:color w:val="1874A4"/>
            <w:bdr w:val="none" w:sz="0" w:space="0" w:color="auto" w:frame="1"/>
          </w:rPr>
          <w:t>Tools for Overcoming Generational Poverty</w:t>
        </w:r>
      </w:hyperlink>
    </w:p>
    <w:p w14:paraId="518B83CE"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Fonts w:ascii="Georgia" w:hAnsi="Georgia" w:cs="Arial"/>
          <w:color w:val="000000"/>
          <w:sz w:val="27"/>
          <w:szCs w:val="27"/>
          <w:bdr w:val="none" w:sz="0" w:space="0" w:color="auto" w:frame="1"/>
        </w:rPr>
        <w:t>"One of the growing concerns in the United States today is the paycheck-to-paycheck cycle and generational poverty. Systemic issues continue to throw up barriers, but it’s still possible to get ahead in your own finances and overcome generational poverty."</w:t>
      </w:r>
    </w:p>
    <w:p w14:paraId="704C530B" w14:textId="77777777" w:rsidR="008A519A" w:rsidRDefault="008A519A" w:rsidP="008A519A">
      <w:pPr>
        <w:pStyle w:val="NormalWeb"/>
        <w:shd w:val="clear" w:color="auto" w:fill="E6E6E6"/>
        <w:spacing w:before="0" w:beforeAutospacing="0" w:after="0" w:afterAutospacing="0"/>
        <w:rPr>
          <w:rFonts w:ascii="Arial" w:hAnsi="Arial" w:cs="Arial"/>
          <w:color w:val="000000"/>
        </w:rPr>
      </w:pPr>
      <w:hyperlink r:id="rId20" w:tgtFrame="_blank" w:tooltip="Link goes to maryland payroll net pay calculator" w:history="1">
        <w:r>
          <w:rPr>
            <w:rStyle w:val="Strong"/>
            <w:rFonts w:ascii="Georgia" w:hAnsi="Georgia" w:cs="Arial"/>
            <w:color w:val="1874A4"/>
            <w:sz w:val="27"/>
            <w:szCs w:val="27"/>
            <w:u w:val="single"/>
            <w:bdr w:val="none" w:sz="0" w:space="0" w:color="auto" w:frame="1"/>
          </w:rPr>
          <w:t>Maryland Net Pay Calculator</w:t>
        </w:r>
      </w:hyperlink>
    </w:p>
    <w:p w14:paraId="3B1ACBB3"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Fonts w:ascii="Georgia" w:hAnsi="Georgia" w:cs="Arial"/>
          <w:color w:val="000000"/>
          <w:sz w:val="27"/>
          <w:szCs w:val="27"/>
          <w:bdr w:val="none" w:sz="0" w:space="0" w:color="auto" w:frame="1"/>
        </w:rPr>
        <w:t>Have you ever wondered how much money you will take home after taxes, retirement contributions, and deductions for healthcare? Use this calculator when considering a new job to estimate how much of your salary you will have left after taxes and deductions. </w:t>
      </w:r>
    </w:p>
    <w:p w14:paraId="0E0571DD" w14:textId="77777777" w:rsidR="008A519A" w:rsidRDefault="008A519A" w:rsidP="008A519A">
      <w:pPr>
        <w:pStyle w:val="NormalWeb"/>
        <w:shd w:val="clear" w:color="auto" w:fill="E6E6E6"/>
        <w:spacing w:before="0" w:beforeAutospacing="0" w:after="0" w:afterAutospacing="0"/>
        <w:rPr>
          <w:rFonts w:ascii="Arial" w:hAnsi="Arial" w:cs="Arial"/>
          <w:color w:val="000000"/>
        </w:rPr>
      </w:pPr>
      <w:hyperlink r:id="rId21" w:tgtFrame="_blank" w:tooltip="link goes to debt repayment calculator on creditkarma" w:history="1">
        <w:r>
          <w:rPr>
            <w:rStyle w:val="Strong"/>
            <w:rFonts w:ascii="Georgia" w:hAnsi="Georgia" w:cs="Arial"/>
            <w:color w:val="1874A4"/>
            <w:sz w:val="27"/>
            <w:szCs w:val="27"/>
            <w:u w:val="single"/>
            <w:bdr w:val="none" w:sz="0" w:space="0" w:color="auto" w:frame="1"/>
          </w:rPr>
          <w:t>Credit Card Calculator</w:t>
        </w:r>
      </w:hyperlink>
    </w:p>
    <w:p w14:paraId="01EDEAFA"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Fonts w:ascii="Georgia" w:hAnsi="Georgia" w:cs="Arial"/>
          <w:color w:val="000000"/>
          <w:sz w:val="27"/>
          <w:szCs w:val="27"/>
          <w:bdr w:val="none" w:sz="0" w:space="0" w:color="auto" w:frame="1"/>
        </w:rPr>
        <w:t xml:space="preserve">Use this calculator to see how long it will take you to </w:t>
      </w:r>
      <w:proofErr w:type="spellStart"/>
      <w:r>
        <w:rPr>
          <w:rFonts w:ascii="Georgia" w:hAnsi="Georgia" w:cs="Arial"/>
          <w:color w:val="000000"/>
          <w:sz w:val="27"/>
          <w:szCs w:val="27"/>
          <w:bdr w:val="none" w:sz="0" w:space="0" w:color="auto" w:frame="1"/>
        </w:rPr>
        <w:t>payoff</w:t>
      </w:r>
      <w:proofErr w:type="spellEnd"/>
      <w:r>
        <w:rPr>
          <w:rFonts w:ascii="Georgia" w:hAnsi="Georgia" w:cs="Arial"/>
          <w:color w:val="000000"/>
          <w:sz w:val="27"/>
          <w:szCs w:val="27"/>
          <w:bdr w:val="none" w:sz="0" w:space="0" w:color="auto" w:frame="1"/>
        </w:rPr>
        <w:t xml:space="preserve"> a credit card paying a certain monthly amount or to see how much you should pay each month to pay it off within a certain amount of time. You can find the APR (annual percentage rate) on your monthly billing statements. </w:t>
      </w:r>
    </w:p>
    <w:p w14:paraId="1F5C3B6F"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Georgia" w:hAnsi="Georgia" w:cs="Arial"/>
          <w:color w:val="000000"/>
          <w:sz w:val="27"/>
          <w:szCs w:val="27"/>
          <w:bdr w:val="none" w:sz="0" w:space="0" w:color="auto" w:frame="1"/>
        </w:rPr>
        <w:t>Credit Card Tips</w:t>
      </w:r>
    </w:p>
    <w:p w14:paraId="3060D729"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inherit" w:hAnsi="inherit" w:cs="Arial"/>
          <w:color w:val="000000"/>
          <w:bdr w:val="none" w:sz="0" w:space="0" w:color="auto" w:frame="1"/>
        </w:rPr>
        <w:lastRenderedPageBreak/>
        <w:t>Tip 1:</w:t>
      </w:r>
      <w:r>
        <w:rPr>
          <w:rFonts w:ascii="Georgia" w:hAnsi="Georgia" w:cs="Arial"/>
          <w:color w:val="000000"/>
          <w:sz w:val="27"/>
          <w:szCs w:val="27"/>
          <w:bdr w:val="none" w:sz="0" w:space="0" w:color="auto" w:frame="1"/>
        </w:rPr>
        <w:t> If you generally pay your card/bills on time and are late, most companies forgive 1 late fee a year if you</w:t>
      </w:r>
      <w:r>
        <w:rPr>
          <w:rFonts w:ascii="Georgia" w:hAnsi="Georgia" w:cs="Arial"/>
          <w:color w:val="000000"/>
          <w:bdr w:val="none" w:sz="0" w:space="0" w:color="auto" w:frame="1"/>
        </w:rPr>
        <w:t> call and ask for it to be removed.</w:t>
      </w:r>
    </w:p>
    <w:p w14:paraId="0E2B1577"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inherit" w:hAnsi="inherit" w:cs="Arial"/>
          <w:color w:val="000000"/>
          <w:bdr w:val="none" w:sz="0" w:space="0" w:color="auto" w:frame="1"/>
        </w:rPr>
        <w:t>Tip 2:</w:t>
      </w:r>
      <w:r>
        <w:rPr>
          <w:rFonts w:ascii="Georgia" w:hAnsi="Georgia" w:cs="Arial"/>
          <w:color w:val="000000"/>
          <w:bdr w:val="none" w:sz="0" w:space="0" w:color="auto" w:frame="1"/>
        </w:rPr>
        <w:t> If you accept a promotional APR (</w:t>
      </w:r>
      <w:proofErr w:type="gramStart"/>
      <w:r>
        <w:rPr>
          <w:rFonts w:ascii="Georgia" w:hAnsi="Georgia" w:cs="Arial"/>
          <w:color w:val="000000"/>
          <w:bdr w:val="none" w:sz="0" w:space="0" w:color="auto" w:frame="1"/>
        </w:rPr>
        <w:t>e.g.</w:t>
      </w:r>
      <w:proofErr w:type="gramEnd"/>
      <w:r>
        <w:rPr>
          <w:rFonts w:ascii="Georgia" w:hAnsi="Georgia" w:cs="Arial"/>
          <w:color w:val="000000"/>
          <w:bdr w:val="none" w:sz="0" w:space="0" w:color="auto" w:frame="1"/>
        </w:rPr>
        <w:t xml:space="preserve"> zero payments for 6 months) and do not </w:t>
      </w:r>
      <w:proofErr w:type="spellStart"/>
      <w:r>
        <w:rPr>
          <w:rFonts w:ascii="Georgia" w:hAnsi="Georgia" w:cs="Arial"/>
          <w:color w:val="000000"/>
          <w:bdr w:val="none" w:sz="0" w:space="0" w:color="auto" w:frame="1"/>
        </w:rPr>
        <w:t>payoff</w:t>
      </w:r>
      <w:proofErr w:type="spellEnd"/>
      <w:r>
        <w:rPr>
          <w:rFonts w:ascii="Georgia" w:hAnsi="Georgia" w:cs="Arial"/>
          <w:color w:val="000000"/>
          <w:bdr w:val="none" w:sz="0" w:space="0" w:color="auto" w:frame="1"/>
        </w:rPr>
        <w:t xml:space="preserve"> the ENTIRE loan before the promotion expires, the company will go back and add 6 months of interest at their standard APR rate, which is usually very high 20%+, to your remaining balance. </w:t>
      </w:r>
    </w:p>
    <w:p w14:paraId="25E33A58"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inherit" w:hAnsi="inherit" w:cs="Arial"/>
          <w:color w:val="000000"/>
          <w:bdr w:val="none" w:sz="0" w:space="0" w:color="auto" w:frame="1"/>
        </w:rPr>
        <w:t>Tip 3:</w:t>
      </w:r>
      <w:r>
        <w:rPr>
          <w:rFonts w:ascii="Georgia" w:hAnsi="Georgia" w:cs="Arial"/>
          <w:color w:val="000000"/>
          <w:bdr w:val="none" w:sz="0" w:space="0" w:color="auto" w:frame="1"/>
        </w:rPr>
        <w:t> </w:t>
      </w:r>
      <w:proofErr w:type="spellStart"/>
      <w:r>
        <w:rPr>
          <w:rFonts w:ascii="Georgia" w:hAnsi="Georgia" w:cs="Arial"/>
          <w:color w:val="000000"/>
          <w:bdr w:val="none" w:sz="0" w:space="0" w:color="auto" w:frame="1"/>
        </w:rPr>
        <w:fldChar w:fldCharType="begin"/>
      </w:r>
      <w:r>
        <w:rPr>
          <w:rFonts w:ascii="Georgia" w:hAnsi="Georgia" w:cs="Arial"/>
          <w:color w:val="000000"/>
          <w:bdr w:val="none" w:sz="0" w:space="0" w:color="auto" w:frame="1"/>
        </w:rPr>
        <w:instrText xml:space="preserve"> HYPERLINK "https://www.carecredit.com/" \o "link goes to care credit website" \t "_blank" </w:instrText>
      </w:r>
      <w:r>
        <w:rPr>
          <w:rFonts w:ascii="Georgia" w:hAnsi="Georgia" w:cs="Arial"/>
          <w:color w:val="000000"/>
          <w:bdr w:val="none" w:sz="0" w:space="0" w:color="auto" w:frame="1"/>
        </w:rPr>
        <w:fldChar w:fldCharType="separate"/>
      </w:r>
      <w:r>
        <w:rPr>
          <w:rStyle w:val="Hyperlink"/>
          <w:rFonts w:ascii="inherit" w:hAnsi="inherit" w:cs="Arial"/>
          <w:color w:val="1874A4"/>
          <w:bdr w:val="none" w:sz="0" w:space="0" w:color="auto" w:frame="1"/>
        </w:rPr>
        <w:t>Carecredit</w:t>
      </w:r>
      <w:proofErr w:type="spellEnd"/>
      <w:r>
        <w:rPr>
          <w:rFonts w:ascii="Georgia" w:hAnsi="Georgia" w:cs="Arial"/>
          <w:color w:val="000000"/>
          <w:bdr w:val="none" w:sz="0" w:space="0" w:color="auto" w:frame="1"/>
        </w:rPr>
        <w:fldChar w:fldCharType="end"/>
      </w:r>
      <w:r>
        <w:rPr>
          <w:rFonts w:ascii="Georgia" w:hAnsi="Georgia" w:cs="Arial"/>
          <w:color w:val="000000"/>
          <w:bdr w:val="none" w:sz="0" w:space="0" w:color="auto" w:frame="1"/>
        </w:rPr>
        <w:t xml:space="preserve"> is a credit card specifically for dental, medical, and veterinary care. They frequently offer 0% interest for 6-12 months, but </w:t>
      </w:r>
      <w:proofErr w:type="gramStart"/>
      <w:r>
        <w:rPr>
          <w:rFonts w:ascii="Georgia" w:hAnsi="Georgia" w:cs="Arial"/>
          <w:color w:val="000000"/>
          <w:bdr w:val="none" w:sz="0" w:space="0" w:color="auto" w:frame="1"/>
        </w:rPr>
        <w:t>very high</w:t>
      </w:r>
      <w:proofErr w:type="gramEnd"/>
      <w:r>
        <w:rPr>
          <w:rFonts w:ascii="Georgia" w:hAnsi="Georgia" w:cs="Arial"/>
          <w:color w:val="000000"/>
          <w:bdr w:val="none" w:sz="0" w:space="0" w:color="auto" w:frame="1"/>
        </w:rPr>
        <w:t xml:space="preserve"> rate of interest that will be added on if you do not pay off your balance before the promotion expires. </w:t>
      </w:r>
    </w:p>
    <w:p w14:paraId="1941F9B8"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inherit" w:hAnsi="inherit" w:cs="Arial"/>
          <w:color w:val="000000"/>
          <w:bdr w:val="none" w:sz="0" w:space="0" w:color="auto" w:frame="1"/>
        </w:rPr>
        <w:t>Tip 4:</w:t>
      </w:r>
      <w:r>
        <w:rPr>
          <w:rFonts w:ascii="Georgia" w:hAnsi="Georgia" w:cs="Arial"/>
          <w:color w:val="000000"/>
          <w:bdr w:val="none" w:sz="0" w:space="0" w:color="auto" w:frame="1"/>
        </w:rPr>
        <w:t> Sometimes when you have many high interest credit cards/loans it may be in your best interest to consolidate them. While there is a loan consolidation fee added to the loan, this can be a way to make one payment at a lower interest rate and payoff your debt faster. </w:t>
      </w:r>
      <w:hyperlink r:id="rId22" w:tgtFrame="_blank" w:tooltip="link goes to upstart loan consolidation" w:history="1">
        <w:r>
          <w:rPr>
            <w:rStyle w:val="Hyperlink"/>
            <w:rFonts w:ascii="inherit" w:hAnsi="inherit" w:cs="Arial"/>
            <w:color w:val="1874A4"/>
            <w:bdr w:val="none" w:sz="0" w:space="0" w:color="auto" w:frame="1"/>
          </w:rPr>
          <w:t>Upstart</w:t>
        </w:r>
      </w:hyperlink>
      <w:r>
        <w:rPr>
          <w:rFonts w:ascii="Georgia" w:hAnsi="Georgia" w:cs="Arial"/>
          <w:color w:val="000000"/>
          <w:bdr w:val="none" w:sz="0" w:space="0" w:color="auto" w:frame="1"/>
        </w:rPr>
        <w:t> is a loan consolidation company that unlike many consolidation companies, takes a more holistic look at your financial situation to include your education. </w:t>
      </w:r>
    </w:p>
    <w:p w14:paraId="1315C0B8"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inherit" w:hAnsi="inherit" w:cs="Arial"/>
          <w:color w:val="000000"/>
          <w:bdr w:val="none" w:sz="0" w:space="0" w:color="auto" w:frame="1"/>
        </w:rPr>
        <w:t>Tip 5:</w:t>
      </w:r>
      <w:r>
        <w:rPr>
          <w:rFonts w:ascii="Georgia" w:hAnsi="Georgia" w:cs="Arial"/>
          <w:color w:val="000000"/>
          <w:bdr w:val="none" w:sz="0" w:space="0" w:color="auto" w:frame="1"/>
        </w:rPr>
        <w:t xml:space="preserve"> There are many methods to </w:t>
      </w:r>
      <w:proofErr w:type="spellStart"/>
      <w:r>
        <w:rPr>
          <w:rFonts w:ascii="Georgia" w:hAnsi="Georgia" w:cs="Arial"/>
          <w:color w:val="000000"/>
          <w:bdr w:val="none" w:sz="0" w:space="0" w:color="auto" w:frame="1"/>
        </w:rPr>
        <w:t>payoff</w:t>
      </w:r>
      <w:proofErr w:type="spellEnd"/>
      <w:r>
        <w:rPr>
          <w:rFonts w:ascii="Georgia" w:hAnsi="Georgia" w:cs="Arial"/>
          <w:color w:val="000000"/>
          <w:bdr w:val="none" w:sz="0" w:space="0" w:color="auto" w:frame="1"/>
        </w:rPr>
        <w:t xml:space="preserve"> debt. One is to </w:t>
      </w:r>
      <w:proofErr w:type="spellStart"/>
      <w:r>
        <w:rPr>
          <w:rFonts w:ascii="Georgia" w:hAnsi="Georgia" w:cs="Arial"/>
          <w:color w:val="000000"/>
          <w:bdr w:val="none" w:sz="0" w:space="0" w:color="auto" w:frame="1"/>
        </w:rPr>
        <w:t>payoff</w:t>
      </w:r>
      <w:proofErr w:type="spellEnd"/>
      <w:r>
        <w:rPr>
          <w:rFonts w:ascii="Georgia" w:hAnsi="Georgia" w:cs="Arial"/>
          <w:color w:val="000000"/>
          <w:bdr w:val="none" w:sz="0" w:space="0" w:color="auto" w:frame="1"/>
        </w:rPr>
        <w:t xml:space="preserve"> the debt with the highest interest rate; however, some people get discouraged when this takes a long time and give up. A popular method due to the feeling of reaching goals faster is the </w:t>
      </w:r>
      <w:hyperlink r:id="rId23" w:tgtFrame="_blank" w:tooltip="link goes to daveramsey.com debt snowball method" w:history="1">
        <w:r>
          <w:rPr>
            <w:rStyle w:val="Hyperlink"/>
            <w:rFonts w:ascii="inherit" w:hAnsi="inherit" w:cs="Arial"/>
            <w:color w:val="1874A4"/>
            <w:bdr w:val="none" w:sz="0" w:space="0" w:color="auto" w:frame="1"/>
          </w:rPr>
          <w:t>snowball method</w:t>
        </w:r>
      </w:hyperlink>
      <w:r>
        <w:rPr>
          <w:rFonts w:ascii="Georgia" w:hAnsi="Georgia" w:cs="Arial"/>
          <w:color w:val="000000"/>
          <w:bdr w:val="none" w:sz="0" w:space="0" w:color="auto" w:frame="1"/>
        </w:rPr>
        <w:t> where you begin by paying off your smallest debt first. </w:t>
      </w:r>
    </w:p>
    <w:p w14:paraId="448F0126"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inherit" w:hAnsi="inherit" w:cs="Arial"/>
          <w:color w:val="000000"/>
          <w:bdr w:val="none" w:sz="0" w:space="0" w:color="auto" w:frame="1"/>
        </w:rPr>
        <w:t>Tip 6:</w:t>
      </w:r>
      <w:r>
        <w:rPr>
          <w:rFonts w:ascii="Georgia" w:hAnsi="Georgia" w:cs="Arial"/>
          <w:color w:val="000000"/>
          <w:sz w:val="27"/>
          <w:szCs w:val="27"/>
          <w:bdr w:val="none" w:sz="0" w:space="0" w:color="auto" w:frame="1"/>
        </w:rPr>
        <w:t> Consider using a credit card at stores, restaurants, and for online shopping (that you payoff monthly) instead of a debit card. If your card is stolen it is often more of a hardship to have to wait for money to be put back into your bank account than to have a credit card company refund credit. You can also setup notifications for credit</w:t>
      </w:r>
      <w:r>
        <w:rPr>
          <w:rFonts w:ascii="inherit" w:hAnsi="inherit" w:cs="Arial"/>
          <w:color w:val="000000"/>
          <w:bdr w:val="none" w:sz="0" w:space="0" w:color="auto" w:frame="1"/>
        </w:rPr>
        <w:t> and debit cards to alert you when a certain amount posts (</w:t>
      </w:r>
      <w:proofErr w:type="gramStart"/>
      <w:r>
        <w:rPr>
          <w:rFonts w:ascii="inherit" w:hAnsi="inherit" w:cs="Arial"/>
          <w:color w:val="000000"/>
          <w:bdr w:val="none" w:sz="0" w:space="0" w:color="auto" w:frame="1"/>
        </w:rPr>
        <w:t>e.g.</w:t>
      </w:r>
      <w:proofErr w:type="gramEnd"/>
      <w:r>
        <w:rPr>
          <w:rFonts w:ascii="inherit" w:hAnsi="inherit" w:cs="Arial"/>
          <w:color w:val="000000"/>
          <w:bdr w:val="none" w:sz="0" w:space="0" w:color="auto" w:frame="1"/>
        </w:rPr>
        <w:t xml:space="preserve"> anything over $200) or when you are close to your credit limit to help catch any fraudulent activity. </w:t>
      </w:r>
    </w:p>
    <w:p w14:paraId="3D2BF263" w14:textId="77777777" w:rsidR="008A519A" w:rsidRDefault="008A519A" w:rsidP="008A519A">
      <w:pPr>
        <w:pStyle w:val="NormalWeb"/>
        <w:shd w:val="clear" w:color="auto" w:fill="E6E6E6"/>
        <w:spacing w:before="0" w:beforeAutospacing="0" w:after="0" w:afterAutospacing="0"/>
        <w:rPr>
          <w:rFonts w:ascii="Arial" w:hAnsi="Arial" w:cs="Arial"/>
          <w:color w:val="000000"/>
        </w:rPr>
      </w:pPr>
      <w:r>
        <w:rPr>
          <w:rStyle w:val="Strong"/>
          <w:rFonts w:ascii="inherit" w:hAnsi="inherit" w:cs="Arial"/>
          <w:color w:val="000000"/>
          <w:bdr w:val="none" w:sz="0" w:space="0" w:color="auto" w:frame="1"/>
        </w:rPr>
        <w:t>Tip 7:</w:t>
      </w:r>
      <w:r>
        <w:rPr>
          <w:rFonts w:ascii="Georgia" w:hAnsi="Georgia" w:cs="Arial"/>
          <w:color w:val="000000"/>
          <w:sz w:val="27"/>
          <w:szCs w:val="27"/>
          <w:bdr w:val="none" w:sz="0" w:space="0" w:color="auto" w:frame="1"/>
        </w:rPr>
        <w:t> Always setup a travel notification with your bank/credit cards to alert them when you will be traveling or out of the area so that they do not freeze your accounts. </w:t>
      </w:r>
    </w:p>
    <w:p w14:paraId="6BD6DB7E" w14:textId="77452EBD" w:rsidR="008A519A" w:rsidRDefault="008A519A" w:rsidP="008A519A">
      <w:pPr>
        <w:pStyle w:val="ListParagraph"/>
        <w:ind w:left="360"/>
        <w:rPr>
          <w:sz w:val="26"/>
          <w:szCs w:val="26"/>
        </w:rPr>
      </w:pPr>
    </w:p>
    <w:p w14:paraId="341F0617" w14:textId="25397CE5" w:rsidR="008A519A" w:rsidRDefault="008A519A" w:rsidP="008A519A">
      <w:pPr>
        <w:pStyle w:val="ListParagraph"/>
        <w:ind w:left="360"/>
        <w:rPr>
          <w:sz w:val="26"/>
          <w:szCs w:val="26"/>
        </w:rPr>
      </w:pPr>
    </w:p>
    <w:p w14:paraId="29791D2F" w14:textId="26614C33" w:rsidR="008A519A" w:rsidRDefault="008A519A" w:rsidP="008A519A">
      <w:pPr>
        <w:pStyle w:val="ListParagraph"/>
        <w:ind w:left="360"/>
        <w:rPr>
          <w:sz w:val="26"/>
          <w:szCs w:val="26"/>
        </w:rPr>
      </w:pPr>
    </w:p>
    <w:p w14:paraId="7DB4F5DF" w14:textId="224978CE" w:rsidR="008A519A" w:rsidRDefault="008A519A" w:rsidP="008A519A">
      <w:pPr>
        <w:pStyle w:val="ListParagraph"/>
        <w:ind w:left="360"/>
        <w:rPr>
          <w:sz w:val="26"/>
          <w:szCs w:val="26"/>
        </w:rPr>
      </w:pPr>
    </w:p>
    <w:p w14:paraId="77AC35FF" w14:textId="24A07C90" w:rsidR="008A519A" w:rsidRDefault="008A519A" w:rsidP="008A519A">
      <w:pPr>
        <w:pStyle w:val="ListParagraph"/>
        <w:ind w:left="360"/>
        <w:rPr>
          <w:sz w:val="26"/>
          <w:szCs w:val="26"/>
        </w:rPr>
      </w:pPr>
    </w:p>
    <w:p w14:paraId="3BD75CC8" w14:textId="500F2E89" w:rsidR="008A519A" w:rsidRDefault="008A519A" w:rsidP="008A519A">
      <w:pPr>
        <w:pStyle w:val="ListParagraph"/>
        <w:ind w:left="360"/>
        <w:rPr>
          <w:sz w:val="26"/>
          <w:szCs w:val="26"/>
        </w:rPr>
      </w:pPr>
    </w:p>
    <w:p w14:paraId="71791B5A" w14:textId="4E1B46E0" w:rsidR="008A519A" w:rsidRDefault="008A519A" w:rsidP="008A519A">
      <w:pPr>
        <w:pStyle w:val="ListParagraph"/>
        <w:ind w:left="360"/>
        <w:rPr>
          <w:sz w:val="26"/>
          <w:szCs w:val="26"/>
        </w:rPr>
      </w:pPr>
    </w:p>
    <w:p w14:paraId="077AF0E5" w14:textId="12783BCA" w:rsidR="008A519A" w:rsidRDefault="008A519A" w:rsidP="008A519A">
      <w:pPr>
        <w:pStyle w:val="ListParagraph"/>
        <w:ind w:left="360"/>
        <w:rPr>
          <w:sz w:val="26"/>
          <w:szCs w:val="26"/>
        </w:rPr>
      </w:pPr>
    </w:p>
    <w:p w14:paraId="299A6982" w14:textId="23CE71C0" w:rsidR="008A519A" w:rsidRDefault="008A519A" w:rsidP="008A519A">
      <w:pPr>
        <w:pStyle w:val="ListParagraph"/>
        <w:ind w:left="360"/>
        <w:rPr>
          <w:sz w:val="26"/>
          <w:szCs w:val="26"/>
        </w:rPr>
      </w:pPr>
    </w:p>
    <w:p w14:paraId="41EE9E34" w14:textId="7A38075B" w:rsidR="008A519A" w:rsidRDefault="008A519A" w:rsidP="008A519A">
      <w:pPr>
        <w:pStyle w:val="ListParagraph"/>
        <w:ind w:left="360"/>
        <w:rPr>
          <w:sz w:val="26"/>
          <w:szCs w:val="26"/>
        </w:rPr>
      </w:pPr>
    </w:p>
    <w:p w14:paraId="527F1F6D" w14:textId="71E56BB1" w:rsidR="008A519A" w:rsidRDefault="008A519A" w:rsidP="008A519A">
      <w:pPr>
        <w:pStyle w:val="ListParagraph"/>
        <w:ind w:left="360"/>
        <w:rPr>
          <w:sz w:val="26"/>
          <w:szCs w:val="26"/>
        </w:rPr>
      </w:pPr>
    </w:p>
    <w:p w14:paraId="09615001" w14:textId="7546DCA6" w:rsidR="008A519A" w:rsidRDefault="008A519A" w:rsidP="008A519A">
      <w:pPr>
        <w:pStyle w:val="ListParagraph"/>
        <w:ind w:left="360"/>
        <w:rPr>
          <w:sz w:val="26"/>
          <w:szCs w:val="26"/>
        </w:rPr>
      </w:pPr>
    </w:p>
    <w:p w14:paraId="3A8BC58A" w14:textId="77777777" w:rsidR="008A519A" w:rsidRDefault="008A519A" w:rsidP="008A519A">
      <w:pPr>
        <w:pStyle w:val="ListParagraph"/>
        <w:ind w:left="360"/>
        <w:rPr>
          <w:sz w:val="26"/>
          <w:szCs w:val="26"/>
        </w:rPr>
      </w:pPr>
    </w:p>
    <w:p w14:paraId="200FB802" w14:textId="2158A805" w:rsidR="008A519A" w:rsidRPr="008A519A" w:rsidRDefault="008A519A" w:rsidP="008A519A">
      <w:pPr>
        <w:pStyle w:val="ListParagraph"/>
        <w:numPr>
          <w:ilvl w:val="0"/>
          <w:numId w:val="1"/>
        </w:numPr>
        <w:rPr>
          <w:sz w:val="36"/>
          <w:szCs w:val="36"/>
        </w:rPr>
      </w:pPr>
      <w:r w:rsidRPr="008A519A">
        <w:rPr>
          <w:rFonts w:ascii="Arial" w:hAnsi="Arial" w:cs="Arial"/>
          <w:b/>
          <w:bCs/>
          <w:color w:val="000000"/>
          <w:sz w:val="28"/>
          <w:szCs w:val="28"/>
          <w:shd w:val="clear" w:color="auto" w:fill="E6E6E6"/>
        </w:rPr>
        <w:lastRenderedPageBreak/>
        <w:t>Unions</w:t>
      </w:r>
    </w:p>
    <w:p w14:paraId="72C33C5D" w14:textId="77777777" w:rsidR="008A519A" w:rsidRPr="008A519A" w:rsidRDefault="008A519A" w:rsidP="008A519A">
      <w:pPr>
        <w:numPr>
          <w:ilvl w:val="0"/>
          <w:numId w:val="13"/>
        </w:numPr>
        <w:shd w:val="clear" w:color="auto" w:fill="E6E6E6"/>
        <w:spacing w:after="0" w:line="240" w:lineRule="auto"/>
        <w:rPr>
          <w:rFonts w:ascii="inherit" w:eastAsia="Times New Roman" w:hAnsi="inherit" w:cs="Arial"/>
          <w:color w:val="000000"/>
          <w:sz w:val="20"/>
          <w:szCs w:val="20"/>
        </w:rPr>
      </w:pPr>
      <w:r w:rsidRPr="008A519A">
        <w:rPr>
          <w:rFonts w:ascii="Georgia" w:eastAsia="Times New Roman" w:hAnsi="Georgia" w:cs="Arial"/>
          <w:color w:val="000000"/>
          <w:sz w:val="27"/>
          <w:szCs w:val="27"/>
          <w:bdr w:val="none" w:sz="0" w:space="0" w:color="auto" w:frame="1"/>
        </w:rPr>
        <w:t>View 1-2 of the following videos about unions OR do some research on your own about unions.</w:t>
      </w:r>
    </w:p>
    <w:p w14:paraId="46EFB2EC" w14:textId="77777777" w:rsidR="008A519A" w:rsidRPr="008A519A" w:rsidRDefault="008A519A" w:rsidP="008A519A">
      <w:pPr>
        <w:numPr>
          <w:ilvl w:val="0"/>
          <w:numId w:val="14"/>
        </w:numPr>
        <w:shd w:val="clear" w:color="auto" w:fill="E6E6E6"/>
        <w:spacing w:after="0" w:line="240" w:lineRule="auto"/>
        <w:rPr>
          <w:rFonts w:ascii="inherit" w:eastAsia="Times New Roman" w:hAnsi="inherit" w:cs="Arial"/>
          <w:color w:val="000000"/>
          <w:sz w:val="20"/>
          <w:szCs w:val="20"/>
        </w:rPr>
      </w:pPr>
      <w:r w:rsidRPr="008A519A">
        <w:rPr>
          <w:rFonts w:ascii="Georgia" w:eastAsia="Times New Roman" w:hAnsi="Georgia" w:cs="Arial"/>
          <w:color w:val="000000"/>
          <w:sz w:val="27"/>
          <w:szCs w:val="27"/>
          <w:bdr w:val="none" w:sz="0" w:space="0" w:color="auto" w:frame="1"/>
        </w:rPr>
        <w:t>Discuss what you learned using </w:t>
      </w:r>
      <w:r w:rsidRPr="008A519A">
        <w:rPr>
          <w:rFonts w:ascii="inherit" w:eastAsia="Times New Roman" w:hAnsi="inherit" w:cs="Arial"/>
          <w:b/>
          <w:bCs/>
          <w:color w:val="000000"/>
          <w:sz w:val="24"/>
          <w:szCs w:val="24"/>
          <w:bdr w:val="none" w:sz="0" w:space="0" w:color="auto" w:frame="1"/>
        </w:rPr>
        <w:t>2 key concepts</w:t>
      </w:r>
      <w:r w:rsidRPr="008A519A">
        <w:rPr>
          <w:rFonts w:ascii="Georgia" w:eastAsia="Times New Roman" w:hAnsi="Georgia" w:cs="Arial"/>
          <w:color w:val="000000"/>
          <w:sz w:val="27"/>
          <w:szCs w:val="27"/>
          <w:bdr w:val="none" w:sz="0" w:space="0" w:color="auto" w:frame="1"/>
        </w:rPr>
        <w:t> (</w:t>
      </w:r>
      <w:r w:rsidRPr="008A519A">
        <w:rPr>
          <w:rFonts w:ascii="inherit" w:eastAsia="Times New Roman" w:hAnsi="inherit" w:cs="Arial"/>
          <w:b/>
          <w:bCs/>
          <w:color w:val="000000"/>
          <w:sz w:val="24"/>
          <w:szCs w:val="24"/>
          <w:bdr w:val="none" w:sz="0" w:space="0" w:color="auto" w:frame="1"/>
        </w:rPr>
        <w:t>bold</w:t>
      </w:r>
      <w:r w:rsidRPr="008A519A">
        <w:rPr>
          <w:rFonts w:ascii="Georgia" w:eastAsia="Times New Roman" w:hAnsi="Georgia" w:cs="Arial"/>
          <w:color w:val="000000"/>
          <w:sz w:val="27"/>
          <w:szCs w:val="27"/>
          <w:bdr w:val="none" w:sz="0" w:space="0" w:color="auto" w:frame="1"/>
        </w:rPr>
        <w:t> the concepts in your response) from this module. You may also share personal experiences.</w:t>
      </w:r>
    </w:p>
    <w:p w14:paraId="74AFDA61" w14:textId="77777777" w:rsidR="008A519A" w:rsidRPr="008A519A" w:rsidRDefault="008A519A" w:rsidP="008A519A">
      <w:pPr>
        <w:numPr>
          <w:ilvl w:val="0"/>
          <w:numId w:val="15"/>
        </w:numPr>
        <w:shd w:val="clear" w:color="auto" w:fill="E6E6E6"/>
        <w:spacing w:after="0" w:line="240" w:lineRule="auto"/>
        <w:rPr>
          <w:rFonts w:ascii="inherit" w:eastAsia="Times New Roman" w:hAnsi="inherit" w:cs="Arial"/>
          <w:color w:val="000000"/>
          <w:sz w:val="20"/>
          <w:szCs w:val="20"/>
        </w:rPr>
      </w:pPr>
      <w:r w:rsidRPr="008A519A">
        <w:rPr>
          <w:rFonts w:ascii="Georgia" w:eastAsia="Times New Roman" w:hAnsi="Georgia" w:cs="Arial"/>
          <w:color w:val="000000"/>
          <w:sz w:val="27"/>
          <w:szCs w:val="27"/>
          <w:bdr w:val="none" w:sz="0" w:space="0" w:color="auto" w:frame="1"/>
        </w:rPr>
        <w:t xml:space="preserve">What are the pros (if any) of unions in your opinion? Are there cons in your opinion? Be </w:t>
      </w:r>
      <w:proofErr w:type="gramStart"/>
      <w:r w:rsidRPr="008A519A">
        <w:rPr>
          <w:rFonts w:ascii="Georgia" w:eastAsia="Times New Roman" w:hAnsi="Georgia" w:cs="Arial"/>
          <w:color w:val="000000"/>
          <w:sz w:val="27"/>
          <w:szCs w:val="27"/>
          <w:bdr w:val="none" w:sz="0" w:space="0" w:color="auto" w:frame="1"/>
        </w:rPr>
        <w:t>very detailed</w:t>
      </w:r>
      <w:proofErr w:type="gramEnd"/>
      <w:r w:rsidRPr="008A519A">
        <w:rPr>
          <w:rFonts w:ascii="Georgia" w:eastAsia="Times New Roman" w:hAnsi="Georgia" w:cs="Arial"/>
          <w:color w:val="000000"/>
          <w:sz w:val="27"/>
          <w:szCs w:val="27"/>
          <w:bdr w:val="none" w:sz="0" w:space="0" w:color="auto" w:frame="1"/>
        </w:rPr>
        <w:t xml:space="preserve"> in your responses.</w:t>
      </w:r>
    </w:p>
    <w:p w14:paraId="613295F7" w14:textId="7265B8A8" w:rsidR="008A519A" w:rsidRDefault="008A519A" w:rsidP="008A519A">
      <w:pPr>
        <w:pStyle w:val="ListParagraph"/>
        <w:ind w:left="360"/>
        <w:rPr>
          <w:sz w:val="36"/>
          <w:szCs w:val="36"/>
        </w:rPr>
      </w:pPr>
    </w:p>
    <w:p w14:paraId="4369FD97" w14:textId="07BE3754" w:rsidR="008A519A" w:rsidRDefault="008A519A" w:rsidP="008A519A">
      <w:pPr>
        <w:pStyle w:val="ListParagraph"/>
        <w:ind w:left="360"/>
        <w:rPr>
          <w:sz w:val="36"/>
          <w:szCs w:val="36"/>
        </w:rPr>
      </w:pPr>
      <w:hyperlink r:id="rId24" w:history="1">
        <w:r w:rsidRPr="008C5457">
          <w:rPr>
            <w:rStyle w:val="Hyperlink"/>
            <w:sz w:val="36"/>
            <w:szCs w:val="36"/>
          </w:rPr>
          <w:t>https://youtu.be/yR7YT7sAZbY</w:t>
        </w:r>
      </w:hyperlink>
    </w:p>
    <w:p w14:paraId="16B43940" w14:textId="36955A4B" w:rsidR="008A519A" w:rsidRDefault="008A519A" w:rsidP="008A519A">
      <w:pPr>
        <w:pStyle w:val="ListParagraph"/>
        <w:ind w:left="360"/>
        <w:rPr>
          <w:sz w:val="36"/>
          <w:szCs w:val="36"/>
        </w:rPr>
      </w:pPr>
      <w:hyperlink r:id="rId25" w:history="1">
        <w:r w:rsidRPr="008C5457">
          <w:rPr>
            <w:rStyle w:val="Hyperlink"/>
            <w:sz w:val="36"/>
            <w:szCs w:val="36"/>
          </w:rPr>
          <w:t>https://youtu.be/nESQX_qTZzA</w:t>
        </w:r>
      </w:hyperlink>
    </w:p>
    <w:p w14:paraId="69DF3317" w14:textId="6DB9C8B0" w:rsidR="008A519A" w:rsidRDefault="008A519A" w:rsidP="008A519A">
      <w:pPr>
        <w:pStyle w:val="ListParagraph"/>
        <w:ind w:left="360"/>
        <w:rPr>
          <w:sz w:val="36"/>
          <w:szCs w:val="36"/>
        </w:rPr>
      </w:pPr>
      <w:hyperlink r:id="rId26" w:history="1">
        <w:r w:rsidRPr="008C5457">
          <w:rPr>
            <w:rStyle w:val="Hyperlink"/>
            <w:sz w:val="36"/>
            <w:szCs w:val="36"/>
          </w:rPr>
          <w:t>https://youtu.be/402m57yFjTM</w:t>
        </w:r>
      </w:hyperlink>
    </w:p>
    <w:p w14:paraId="6DAC7E70" w14:textId="28AC6B71" w:rsidR="008A519A" w:rsidRDefault="008A519A" w:rsidP="008A519A">
      <w:pPr>
        <w:pStyle w:val="ListParagraph"/>
        <w:ind w:left="360"/>
        <w:rPr>
          <w:sz w:val="36"/>
          <w:szCs w:val="36"/>
        </w:rPr>
      </w:pPr>
      <w:hyperlink r:id="rId27" w:history="1">
        <w:r w:rsidRPr="008C5457">
          <w:rPr>
            <w:rStyle w:val="Hyperlink"/>
            <w:sz w:val="36"/>
            <w:szCs w:val="36"/>
          </w:rPr>
          <w:t>https://youtu.be/ufpsxQwPP1Y</w:t>
        </w:r>
      </w:hyperlink>
    </w:p>
    <w:p w14:paraId="75591448" w14:textId="1F261514" w:rsidR="008A519A" w:rsidRDefault="008A519A" w:rsidP="008A519A">
      <w:pPr>
        <w:pStyle w:val="ListParagraph"/>
        <w:ind w:left="360"/>
        <w:rPr>
          <w:sz w:val="36"/>
          <w:szCs w:val="36"/>
        </w:rPr>
      </w:pPr>
    </w:p>
    <w:p w14:paraId="130360DB" w14:textId="097D2858" w:rsidR="008A519A" w:rsidRPr="008A519A" w:rsidRDefault="008A519A" w:rsidP="008A519A">
      <w:pPr>
        <w:pStyle w:val="ListParagraph"/>
        <w:numPr>
          <w:ilvl w:val="0"/>
          <w:numId w:val="1"/>
        </w:numPr>
        <w:rPr>
          <w:sz w:val="48"/>
          <w:szCs w:val="48"/>
        </w:rPr>
      </w:pPr>
      <w:r w:rsidRPr="008A519A">
        <w:rPr>
          <w:rFonts w:ascii="Arial" w:hAnsi="Arial" w:cs="Arial"/>
          <w:b/>
          <w:bCs/>
          <w:color w:val="000000"/>
          <w:sz w:val="28"/>
          <w:szCs w:val="28"/>
          <w:shd w:val="clear" w:color="auto" w:fill="E6E6E6"/>
        </w:rPr>
        <w:t>The 1%</w:t>
      </w:r>
    </w:p>
    <w:p w14:paraId="21817975" w14:textId="1D5548F4" w:rsidR="008A519A" w:rsidRDefault="008A519A" w:rsidP="008A519A">
      <w:pPr>
        <w:pStyle w:val="ListParagraph"/>
        <w:ind w:left="360"/>
        <w:rPr>
          <w:rFonts w:ascii="Georgia" w:hAnsi="Georgia"/>
          <w:color w:val="000000"/>
          <w:sz w:val="27"/>
          <w:szCs w:val="27"/>
          <w:bdr w:val="none" w:sz="0" w:space="0" w:color="auto" w:frame="1"/>
          <w:shd w:val="clear" w:color="auto" w:fill="E6E6E6"/>
        </w:rPr>
      </w:pPr>
      <w:r>
        <w:rPr>
          <w:rFonts w:ascii="Georgia" w:hAnsi="Georgia"/>
          <w:color w:val="000000"/>
          <w:sz w:val="27"/>
          <w:szCs w:val="27"/>
          <w:bdr w:val="none" w:sz="0" w:space="0" w:color="auto" w:frame="1"/>
          <w:shd w:val="clear" w:color="auto" w:fill="E6E6E6"/>
        </w:rPr>
        <w:t>Watch the following videos about the wealthiest Americans. Discuss what you learned and/or your opinions using </w:t>
      </w:r>
      <w:r>
        <w:rPr>
          <w:rStyle w:val="Strong"/>
          <w:rFonts w:ascii="inherit" w:hAnsi="inherit"/>
          <w:color w:val="000000"/>
          <w:bdr w:val="none" w:sz="0" w:space="0" w:color="auto" w:frame="1"/>
          <w:shd w:val="clear" w:color="auto" w:fill="E6E6E6"/>
        </w:rPr>
        <w:t>2 key concepts</w:t>
      </w:r>
      <w:r>
        <w:rPr>
          <w:rFonts w:ascii="Georgia" w:hAnsi="Georgia"/>
          <w:color w:val="000000"/>
          <w:sz w:val="27"/>
          <w:szCs w:val="27"/>
          <w:bdr w:val="none" w:sz="0" w:space="0" w:color="auto" w:frame="1"/>
          <w:shd w:val="clear" w:color="auto" w:fill="E6E6E6"/>
        </w:rPr>
        <w:t> (bold the concepts in your response) from</w:t>
      </w:r>
      <w:r>
        <w:rPr>
          <w:rFonts w:ascii="Arial" w:hAnsi="Arial" w:cs="Arial"/>
          <w:color w:val="000000"/>
          <w:sz w:val="20"/>
          <w:szCs w:val="20"/>
          <w:shd w:val="clear" w:color="auto" w:fill="E6E6E6"/>
        </w:rPr>
        <w:t> </w:t>
      </w:r>
      <w:r>
        <w:rPr>
          <w:rFonts w:ascii="Georgia" w:hAnsi="Georgia"/>
          <w:color w:val="000000"/>
          <w:sz w:val="27"/>
          <w:szCs w:val="27"/>
          <w:bdr w:val="none" w:sz="0" w:space="0" w:color="auto" w:frame="1"/>
          <w:shd w:val="clear" w:color="auto" w:fill="E6E6E6"/>
        </w:rPr>
        <w:t>this module.</w:t>
      </w:r>
    </w:p>
    <w:p w14:paraId="6BDC691E" w14:textId="0C356F12" w:rsidR="008A519A" w:rsidRPr="008A519A" w:rsidRDefault="008A519A" w:rsidP="008A519A">
      <w:pPr>
        <w:pStyle w:val="ListParagraph"/>
        <w:ind w:left="360"/>
        <w:rPr>
          <w:sz w:val="40"/>
          <w:szCs w:val="40"/>
        </w:rPr>
      </w:pPr>
      <w:hyperlink r:id="rId28" w:history="1">
        <w:r w:rsidRPr="008A519A">
          <w:rPr>
            <w:rStyle w:val="Hyperlink"/>
            <w:sz w:val="40"/>
            <w:szCs w:val="40"/>
          </w:rPr>
          <w:t>https://youtu.be/9f82oMg6QRQ</w:t>
        </w:r>
      </w:hyperlink>
    </w:p>
    <w:p w14:paraId="6C46B938" w14:textId="52E1EF58" w:rsidR="008A519A" w:rsidRPr="008A519A" w:rsidRDefault="008A519A" w:rsidP="008A519A">
      <w:pPr>
        <w:pStyle w:val="ListParagraph"/>
        <w:ind w:left="360"/>
        <w:rPr>
          <w:sz w:val="40"/>
          <w:szCs w:val="40"/>
        </w:rPr>
      </w:pPr>
      <w:hyperlink r:id="rId29" w:history="1">
        <w:r w:rsidRPr="008A519A">
          <w:rPr>
            <w:rStyle w:val="Hyperlink"/>
            <w:sz w:val="40"/>
            <w:szCs w:val="40"/>
          </w:rPr>
          <w:t>https://youtu.be/JHPu0kCIXh0</w:t>
        </w:r>
      </w:hyperlink>
    </w:p>
    <w:p w14:paraId="15C70A35" w14:textId="5A0ADB18" w:rsidR="008A519A" w:rsidRPr="008A519A" w:rsidRDefault="008A519A" w:rsidP="008A519A">
      <w:pPr>
        <w:pStyle w:val="ListParagraph"/>
        <w:ind w:left="360"/>
        <w:rPr>
          <w:sz w:val="40"/>
          <w:szCs w:val="40"/>
        </w:rPr>
      </w:pPr>
      <w:hyperlink r:id="rId30" w:history="1">
        <w:r w:rsidRPr="008A519A">
          <w:rPr>
            <w:rStyle w:val="Hyperlink"/>
            <w:sz w:val="40"/>
            <w:szCs w:val="40"/>
          </w:rPr>
          <w:t>https://youtu.be/j_m7Fia_v5A</w:t>
        </w:r>
      </w:hyperlink>
    </w:p>
    <w:p w14:paraId="65EB4AAE" w14:textId="77777777" w:rsidR="008A519A" w:rsidRPr="008A519A" w:rsidRDefault="008A519A" w:rsidP="008A519A">
      <w:pPr>
        <w:pStyle w:val="ListParagraph"/>
        <w:ind w:left="360"/>
        <w:rPr>
          <w:sz w:val="48"/>
          <w:szCs w:val="48"/>
        </w:rPr>
      </w:pPr>
    </w:p>
    <w:sectPr w:rsidR="008A519A" w:rsidRPr="008A5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7C75"/>
    <w:multiLevelType w:val="multilevel"/>
    <w:tmpl w:val="EE6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34729"/>
    <w:multiLevelType w:val="multilevel"/>
    <w:tmpl w:val="653E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B7349"/>
    <w:multiLevelType w:val="multilevel"/>
    <w:tmpl w:val="1362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76E77"/>
    <w:multiLevelType w:val="multilevel"/>
    <w:tmpl w:val="2A4C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43682"/>
    <w:multiLevelType w:val="multilevel"/>
    <w:tmpl w:val="BF1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43E85"/>
    <w:multiLevelType w:val="multilevel"/>
    <w:tmpl w:val="65D8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36B04"/>
    <w:multiLevelType w:val="multilevel"/>
    <w:tmpl w:val="8506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56526B"/>
    <w:multiLevelType w:val="hybridMultilevel"/>
    <w:tmpl w:val="10B69940"/>
    <w:lvl w:ilvl="0" w:tplc="69D20946">
      <w:start w:val="1"/>
      <w:numFmt w:val="decimal"/>
      <w:lvlText w:val="%1."/>
      <w:lvlJc w:val="left"/>
      <w:pPr>
        <w:ind w:left="360" w:hanging="360"/>
      </w:pPr>
      <w:rPr>
        <w:rFonts w:ascii="Georgia" w:hAnsi="Georgia" w:hint="default"/>
        <w:b/>
        <w:sz w:val="2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530B2"/>
    <w:multiLevelType w:val="multilevel"/>
    <w:tmpl w:val="A66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543AF3"/>
    <w:multiLevelType w:val="multilevel"/>
    <w:tmpl w:val="90A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85954"/>
    <w:multiLevelType w:val="multilevel"/>
    <w:tmpl w:val="79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172C0C"/>
    <w:multiLevelType w:val="multilevel"/>
    <w:tmpl w:val="F018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424A87"/>
    <w:multiLevelType w:val="multilevel"/>
    <w:tmpl w:val="DE5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2E455E"/>
    <w:multiLevelType w:val="multilevel"/>
    <w:tmpl w:val="F7B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235900"/>
    <w:multiLevelType w:val="multilevel"/>
    <w:tmpl w:val="39E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4"/>
  </w:num>
  <w:num w:numId="4">
    <w:abstractNumId w:val="9"/>
  </w:num>
  <w:num w:numId="5">
    <w:abstractNumId w:val="10"/>
  </w:num>
  <w:num w:numId="6">
    <w:abstractNumId w:val="2"/>
  </w:num>
  <w:num w:numId="7">
    <w:abstractNumId w:val="8"/>
  </w:num>
  <w:num w:numId="8">
    <w:abstractNumId w:val="1"/>
  </w:num>
  <w:num w:numId="9">
    <w:abstractNumId w:val="5"/>
  </w:num>
  <w:num w:numId="10">
    <w:abstractNumId w:val="14"/>
  </w:num>
  <w:num w:numId="11">
    <w:abstractNumId w:val="3"/>
  </w:num>
  <w:num w:numId="12">
    <w:abstractNumId w:val="6"/>
  </w:num>
  <w:num w:numId="13">
    <w:abstractNumId w:val="1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16"/>
    <w:rsid w:val="00043971"/>
    <w:rsid w:val="005A33F1"/>
    <w:rsid w:val="008A519A"/>
    <w:rsid w:val="00D3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7143"/>
  <w15:chartTrackingRefBased/>
  <w15:docId w15:val="{F846E0AD-B86D-48B2-90F2-D706CF70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F16"/>
    <w:rPr>
      <w:b/>
      <w:bCs/>
    </w:rPr>
  </w:style>
  <w:style w:type="character" w:styleId="Hyperlink">
    <w:name w:val="Hyperlink"/>
    <w:basedOn w:val="DefaultParagraphFont"/>
    <w:uiPriority w:val="99"/>
    <w:unhideWhenUsed/>
    <w:rsid w:val="00D30F16"/>
    <w:rPr>
      <w:color w:val="0563C1" w:themeColor="hyperlink"/>
      <w:u w:val="single"/>
    </w:rPr>
  </w:style>
  <w:style w:type="character" w:styleId="UnresolvedMention">
    <w:name w:val="Unresolved Mention"/>
    <w:basedOn w:val="DefaultParagraphFont"/>
    <w:uiPriority w:val="99"/>
    <w:semiHidden/>
    <w:unhideWhenUsed/>
    <w:rsid w:val="00D30F16"/>
    <w:rPr>
      <w:color w:val="605E5C"/>
      <w:shd w:val="clear" w:color="auto" w:fill="E1DFDD"/>
    </w:rPr>
  </w:style>
  <w:style w:type="paragraph" w:styleId="z-TopofForm">
    <w:name w:val="HTML Top of Form"/>
    <w:basedOn w:val="Normal"/>
    <w:next w:val="Normal"/>
    <w:link w:val="z-TopofFormChar"/>
    <w:hidden/>
    <w:uiPriority w:val="99"/>
    <w:semiHidden/>
    <w:unhideWhenUsed/>
    <w:rsid w:val="00D30F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0F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30F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0F16"/>
    <w:rPr>
      <w:rFonts w:ascii="Arial" w:eastAsia="Times New Roman" w:hAnsi="Arial" w:cs="Arial"/>
      <w:vanish/>
      <w:sz w:val="16"/>
      <w:szCs w:val="16"/>
    </w:rPr>
  </w:style>
  <w:style w:type="paragraph" w:styleId="ListParagraph">
    <w:name w:val="List Paragraph"/>
    <w:basedOn w:val="Normal"/>
    <w:uiPriority w:val="34"/>
    <w:qFormat/>
    <w:rsid w:val="00D30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5259">
      <w:bodyDiv w:val="1"/>
      <w:marLeft w:val="0"/>
      <w:marRight w:val="0"/>
      <w:marTop w:val="0"/>
      <w:marBottom w:val="0"/>
      <w:divBdr>
        <w:top w:val="none" w:sz="0" w:space="0" w:color="auto"/>
        <w:left w:val="none" w:sz="0" w:space="0" w:color="auto"/>
        <w:bottom w:val="none" w:sz="0" w:space="0" w:color="auto"/>
        <w:right w:val="none" w:sz="0" w:space="0" w:color="auto"/>
      </w:divBdr>
    </w:div>
    <w:div w:id="43260465">
      <w:bodyDiv w:val="1"/>
      <w:marLeft w:val="0"/>
      <w:marRight w:val="0"/>
      <w:marTop w:val="0"/>
      <w:marBottom w:val="0"/>
      <w:divBdr>
        <w:top w:val="none" w:sz="0" w:space="0" w:color="auto"/>
        <w:left w:val="none" w:sz="0" w:space="0" w:color="auto"/>
        <w:bottom w:val="none" w:sz="0" w:space="0" w:color="auto"/>
        <w:right w:val="none" w:sz="0" w:space="0" w:color="auto"/>
      </w:divBdr>
      <w:divsChild>
        <w:div w:id="1575117013">
          <w:marLeft w:val="0"/>
          <w:marRight w:val="0"/>
          <w:marTop w:val="0"/>
          <w:marBottom w:val="0"/>
          <w:divBdr>
            <w:top w:val="none" w:sz="0" w:space="0" w:color="auto"/>
            <w:left w:val="none" w:sz="0" w:space="0" w:color="auto"/>
            <w:bottom w:val="none" w:sz="0" w:space="0" w:color="auto"/>
            <w:right w:val="none" w:sz="0" w:space="0" w:color="auto"/>
          </w:divBdr>
          <w:divsChild>
            <w:div w:id="1475677934">
              <w:marLeft w:val="0"/>
              <w:marRight w:val="0"/>
              <w:marTop w:val="0"/>
              <w:marBottom w:val="0"/>
              <w:divBdr>
                <w:top w:val="none" w:sz="0" w:space="0" w:color="auto"/>
                <w:left w:val="none" w:sz="0" w:space="0" w:color="auto"/>
                <w:bottom w:val="none" w:sz="0" w:space="0" w:color="auto"/>
                <w:right w:val="none" w:sz="0" w:space="0" w:color="auto"/>
              </w:divBdr>
              <w:divsChild>
                <w:div w:id="5434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97559">
          <w:marLeft w:val="0"/>
          <w:marRight w:val="0"/>
          <w:marTop w:val="0"/>
          <w:marBottom w:val="0"/>
          <w:divBdr>
            <w:top w:val="none" w:sz="0" w:space="0" w:color="auto"/>
            <w:left w:val="none" w:sz="0" w:space="0" w:color="auto"/>
            <w:bottom w:val="none" w:sz="0" w:space="0" w:color="auto"/>
            <w:right w:val="none" w:sz="0" w:space="0" w:color="auto"/>
          </w:divBdr>
          <w:divsChild>
            <w:div w:id="1683362869">
              <w:marLeft w:val="0"/>
              <w:marRight w:val="0"/>
              <w:marTop w:val="0"/>
              <w:marBottom w:val="0"/>
              <w:divBdr>
                <w:top w:val="none" w:sz="0" w:space="0" w:color="auto"/>
                <w:left w:val="none" w:sz="0" w:space="0" w:color="auto"/>
                <w:bottom w:val="none" w:sz="0" w:space="0" w:color="auto"/>
                <w:right w:val="none" w:sz="0" w:space="0" w:color="auto"/>
              </w:divBdr>
              <w:divsChild>
                <w:div w:id="2128961245">
                  <w:marLeft w:val="0"/>
                  <w:marRight w:val="0"/>
                  <w:marTop w:val="0"/>
                  <w:marBottom w:val="0"/>
                  <w:divBdr>
                    <w:top w:val="none" w:sz="0" w:space="0" w:color="auto"/>
                    <w:left w:val="none" w:sz="0" w:space="0" w:color="auto"/>
                    <w:bottom w:val="none" w:sz="0" w:space="0" w:color="auto"/>
                    <w:right w:val="none" w:sz="0" w:space="0" w:color="auto"/>
                  </w:divBdr>
                  <w:divsChild>
                    <w:div w:id="15919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8742">
      <w:bodyDiv w:val="1"/>
      <w:marLeft w:val="0"/>
      <w:marRight w:val="0"/>
      <w:marTop w:val="0"/>
      <w:marBottom w:val="0"/>
      <w:divBdr>
        <w:top w:val="none" w:sz="0" w:space="0" w:color="auto"/>
        <w:left w:val="none" w:sz="0" w:space="0" w:color="auto"/>
        <w:bottom w:val="none" w:sz="0" w:space="0" w:color="auto"/>
        <w:right w:val="none" w:sz="0" w:space="0" w:color="auto"/>
      </w:divBdr>
    </w:div>
    <w:div w:id="587813942">
      <w:bodyDiv w:val="1"/>
      <w:marLeft w:val="0"/>
      <w:marRight w:val="0"/>
      <w:marTop w:val="0"/>
      <w:marBottom w:val="0"/>
      <w:divBdr>
        <w:top w:val="none" w:sz="0" w:space="0" w:color="auto"/>
        <w:left w:val="none" w:sz="0" w:space="0" w:color="auto"/>
        <w:bottom w:val="none" w:sz="0" w:space="0" w:color="auto"/>
        <w:right w:val="none" w:sz="0" w:space="0" w:color="auto"/>
      </w:divBdr>
    </w:div>
    <w:div w:id="763458793">
      <w:bodyDiv w:val="1"/>
      <w:marLeft w:val="0"/>
      <w:marRight w:val="0"/>
      <w:marTop w:val="0"/>
      <w:marBottom w:val="0"/>
      <w:divBdr>
        <w:top w:val="none" w:sz="0" w:space="0" w:color="auto"/>
        <w:left w:val="none" w:sz="0" w:space="0" w:color="auto"/>
        <w:bottom w:val="none" w:sz="0" w:space="0" w:color="auto"/>
        <w:right w:val="none" w:sz="0" w:space="0" w:color="auto"/>
      </w:divBdr>
      <w:divsChild>
        <w:div w:id="1154103546">
          <w:marLeft w:val="0"/>
          <w:marRight w:val="0"/>
          <w:marTop w:val="0"/>
          <w:marBottom w:val="0"/>
          <w:divBdr>
            <w:top w:val="none" w:sz="0" w:space="0" w:color="auto"/>
            <w:left w:val="none" w:sz="0" w:space="0" w:color="auto"/>
            <w:bottom w:val="none" w:sz="0" w:space="0" w:color="auto"/>
            <w:right w:val="none" w:sz="0" w:space="0" w:color="auto"/>
          </w:divBdr>
          <w:divsChild>
            <w:div w:id="1876888181">
              <w:marLeft w:val="0"/>
              <w:marRight w:val="0"/>
              <w:marTop w:val="0"/>
              <w:marBottom w:val="0"/>
              <w:divBdr>
                <w:top w:val="none" w:sz="0" w:space="0" w:color="auto"/>
                <w:left w:val="none" w:sz="0" w:space="0" w:color="auto"/>
                <w:bottom w:val="none" w:sz="0" w:space="0" w:color="auto"/>
                <w:right w:val="none" w:sz="0" w:space="0" w:color="auto"/>
              </w:divBdr>
              <w:divsChild>
                <w:div w:id="318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0694">
          <w:marLeft w:val="0"/>
          <w:marRight w:val="0"/>
          <w:marTop w:val="0"/>
          <w:marBottom w:val="0"/>
          <w:divBdr>
            <w:top w:val="none" w:sz="0" w:space="0" w:color="auto"/>
            <w:left w:val="none" w:sz="0" w:space="0" w:color="auto"/>
            <w:bottom w:val="none" w:sz="0" w:space="0" w:color="auto"/>
            <w:right w:val="none" w:sz="0" w:space="0" w:color="auto"/>
          </w:divBdr>
          <w:divsChild>
            <w:div w:id="1297563475">
              <w:marLeft w:val="0"/>
              <w:marRight w:val="0"/>
              <w:marTop w:val="0"/>
              <w:marBottom w:val="0"/>
              <w:divBdr>
                <w:top w:val="none" w:sz="0" w:space="0" w:color="auto"/>
                <w:left w:val="none" w:sz="0" w:space="0" w:color="auto"/>
                <w:bottom w:val="none" w:sz="0" w:space="0" w:color="auto"/>
                <w:right w:val="none" w:sz="0" w:space="0" w:color="auto"/>
              </w:divBdr>
              <w:divsChild>
                <w:div w:id="592401573">
                  <w:marLeft w:val="0"/>
                  <w:marRight w:val="0"/>
                  <w:marTop w:val="0"/>
                  <w:marBottom w:val="0"/>
                  <w:divBdr>
                    <w:top w:val="none" w:sz="0" w:space="0" w:color="auto"/>
                    <w:left w:val="none" w:sz="0" w:space="0" w:color="auto"/>
                    <w:bottom w:val="none" w:sz="0" w:space="0" w:color="auto"/>
                    <w:right w:val="none" w:sz="0" w:space="0" w:color="auto"/>
                  </w:divBdr>
                  <w:divsChild>
                    <w:div w:id="7622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172556">
      <w:bodyDiv w:val="1"/>
      <w:marLeft w:val="0"/>
      <w:marRight w:val="0"/>
      <w:marTop w:val="0"/>
      <w:marBottom w:val="0"/>
      <w:divBdr>
        <w:top w:val="none" w:sz="0" w:space="0" w:color="auto"/>
        <w:left w:val="none" w:sz="0" w:space="0" w:color="auto"/>
        <w:bottom w:val="none" w:sz="0" w:space="0" w:color="auto"/>
        <w:right w:val="none" w:sz="0" w:space="0" w:color="auto"/>
      </w:divBdr>
    </w:div>
    <w:div w:id="1563297107">
      <w:bodyDiv w:val="1"/>
      <w:marLeft w:val="0"/>
      <w:marRight w:val="0"/>
      <w:marTop w:val="0"/>
      <w:marBottom w:val="0"/>
      <w:divBdr>
        <w:top w:val="none" w:sz="0" w:space="0" w:color="auto"/>
        <w:left w:val="none" w:sz="0" w:space="0" w:color="auto"/>
        <w:bottom w:val="none" w:sz="0" w:space="0" w:color="auto"/>
        <w:right w:val="none" w:sz="0" w:space="0" w:color="auto"/>
      </w:divBdr>
    </w:div>
    <w:div w:id="1680811577">
      <w:bodyDiv w:val="1"/>
      <w:marLeft w:val="0"/>
      <w:marRight w:val="0"/>
      <w:marTop w:val="0"/>
      <w:marBottom w:val="0"/>
      <w:divBdr>
        <w:top w:val="none" w:sz="0" w:space="0" w:color="auto"/>
        <w:left w:val="none" w:sz="0" w:space="0" w:color="auto"/>
        <w:bottom w:val="none" w:sz="0" w:space="0" w:color="auto"/>
        <w:right w:val="none" w:sz="0" w:space="0" w:color="auto"/>
      </w:divBdr>
    </w:div>
    <w:div w:id="19719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6h7fL22WCE" TargetMode="External"/><Relationship Id="rId13" Type="http://schemas.openxmlformats.org/officeDocument/2006/relationships/hyperlink" Target="https://youtu.be/VCnBgaGJMKc" TargetMode="External"/><Relationship Id="rId18" Type="http://schemas.openxmlformats.org/officeDocument/2006/relationships/hyperlink" Target="http://calculatemywealth.com/wealth-calculator/" TargetMode="External"/><Relationship Id="rId26" Type="http://schemas.openxmlformats.org/officeDocument/2006/relationships/hyperlink" Target="https://youtu.be/402m57yFjTM" TargetMode="External"/><Relationship Id="rId3" Type="http://schemas.openxmlformats.org/officeDocument/2006/relationships/settings" Target="settings.xml"/><Relationship Id="rId21" Type="http://schemas.openxmlformats.org/officeDocument/2006/relationships/hyperlink" Target="https://www.creditkarma.com/calculators/debtrepayment/" TargetMode="External"/><Relationship Id="rId7" Type="http://schemas.openxmlformats.org/officeDocument/2006/relationships/hyperlink" Target="https://fightfor15.org/" TargetMode="External"/><Relationship Id="rId12" Type="http://schemas.openxmlformats.org/officeDocument/2006/relationships/image" Target="media/image1.png"/><Relationship Id="rId17" Type="http://schemas.openxmlformats.org/officeDocument/2006/relationships/hyperlink" Target="https://youtu.be/71iaNlskCc0" TargetMode="External"/><Relationship Id="rId25" Type="http://schemas.openxmlformats.org/officeDocument/2006/relationships/hyperlink" Target="https://youtu.be/nESQX_qTZzA" TargetMode="External"/><Relationship Id="rId2" Type="http://schemas.openxmlformats.org/officeDocument/2006/relationships/styles" Target="styles.xml"/><Relationship Id="rId16" Type="http://schemas.openxmlformats.org/officeDocument/2006/relationships/hyperlink" Target="https://www.youtube.com/watch?time_continue=1&amp;v=71iaNlskCc0&amp;feature=emb_logo" TargetMode="External"/><Relationship Id="rId20" Type="http://schemas.openxmlformats.org/officeDocument/2006/relationships/hyperlink" Target="https://interactive.marylandtaxes.gov/extranet/cpb/paychkcalc/paychkcalc.aspx" TargetMode="External"/><Relationship Id="rId29" Type="http://schemas.openxmlformats.org/officeDocument/2006/relationships/hyperlink" Target="https://youtu.be/JHPu0kCIXh0" TargetMode="External"/><Relationship Id="rId1" Type="http://schemas.openxmlformats.org/officeDocument/2006/relationships/numbering" Target="numbering.xml"/><Relationship Id="rId6" Type="http://schemas.openxmlformats.org/officeDocument/2006/relationships/hyperlink" Target="https://youtu.be/-SCB1t28nDU" TargetMode="External"/><Relationship Id="rId11" Type="http://schemas.openxmlformats.org/officeDocument/2006/relationships/hyperlink" Target="https://youtu.be/PdRkqRTIj7I" TargetMode="External"/><Relationship Id="rId24" Type="http://schemas.openxmlformats.org/officeDocument/2006/relationships/hyperlink" Target="https://youtu.be/yR7YT7sAZbY" TargetMode="External"/><Relationship Id="rId32" Type="http://schemas.openxmlformats.org/officeDocument/2006/relationships/theme" Target="theme/theme1.xml"/><Relationship Id="rId5" Type="http://schemas.openxmlformats.org/officeDocument/2006/relationships/hyperlink" Target="https://youtu.be/QPKKQnijnsM" TargetMode="External"/><Relationship Id="rId15" Type="http://schemas.openxmlformats.org/officeDocument/2006/relationships/hyperlink" Target="https://www.annualcreditreport.com/index.action" TargetMode="External"/><Relationship Id="rId23" Type="http://schemas.openxmlformats.org/officeDocument/2006/relationships/hyperlink" Target="https://www.daveramsey.com/blog/how-the-debt-snowball-method-works" TargetMode="External"/><Relationship Id="rId28" Type="http://schemas.openxmlformats.org/officeDocument/2006/relationships/hyperlink" Target="https://youtu.be/9f82oMg6QRQ" TargetMode="External"/><Relationship Id="rId10" Type="http://schemas.openxmlformats.org/officeDocument/2006/relationships/hyperlink" Target="https://youtu.be/kQu-4kPiDjQ" TargetMode="External"/><Relationship Id="rId19" Type="http://schemas.openxmlformats.org/officeDocument/2006/relationships/hyperlink" Target="http://calculatemywealth.com/overcome-generational-povert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UYo9MAbaDRg" TargetMode="External"/><Relationship Id="rId14" Type="http://schemas.openxmlformats.org/officeDocument/2006/relationships/hyperlink" Target="https://youtu.be/1Zgmn9g5i-s" TargetMode="External"/><Relationship Id="rId22" Type="http://schemas.openxmlformats.org/officeDocument/2006/relationships/hyperlink" Target="https://www.upstart.com/" TargetMode="External"/><Relationship Id="rId27" Type="http://schemas.openxmlformats.org/officeDocument/2006/relationships/hyperlink" Target="https://youtu.be/ufpsxQwPP1Y" TargetMode="External"/><Relationship Id="rId30" Type="http://schemas.openxmlformats.org/officeDocument/2006/relationships/hyperlink" Target="https://youtu.be/j_m7Fia_v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Caulking</dc:creator>
  <cp:keywords/>
  <dc:description/>
  <cp:lastModifiedBy>Seal Caulking</cp:lastModifiedBy>
  <cp:revision>1</cp:revision>
  <dcterms:created xsi:type="dcterms:W3CDTF">2021-03-23T15:17:00Z</dcterms:created>
  <dcterms:modified xsi:type="dcterms:W3CDTF">2021-03-23T15:39:00Z</dcterms:modified>
</cp:coreProperties>
</file>